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附件2：服务清单</w:t>
      </w:r>
    </w:p>
    <w:p>
      <w:pPr>
        <w:spacing w:line="36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服务清单</w:t>
      </w:r>
      <w:r>
        <w:rPr>
          <w:rFonts w:hint="eastAsia" w:ascii="宋体" w:hAnsi="宋体" w:eastAsia="宋体" w:cs="宋体"/>
          <w:b/>
          <w:sz w:val="24"/>
          <w:szCs w:val="24"/>
        </w:rPr>
        <w:t>一：预防性试验服务内容</w:t>
      </w:r>
    </w:p>
    <w:p>
      <w:pPr>
        <w:spacing w:line="360" w:lineRule="exact"/>
        <w:ind w:firstLine="1426" w:firstLineChars="59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    </w:t>
      </w:r>
    </w:p>
    <w:tbl>
      <w:tblPr>
        <w:tblStyle w:val="6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631"/>
        <w:gridCol w:w="3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主要试验设备</w:t>
            </w:r>
          </w:p>
        </w:tc>
        <w:tc>
          <w:tcPr>
            <w:tcW w:w="36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主要试验内容</w:t>
            </w:r>
          </w:p>
        </w:tc>
        <w:tc>
          <w:tcPr>
            <w:tcW w:w="3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绝缘电阻测试、直阻测试、交流耐压、变压器变比测试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高压进线柜</w:t>
            </w:r>
          </w:p>
        </w:tc>
        <w:tc>
          <w:tcPr>
            <w:tcW w:w="3631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绝缘电阻测试、交流耐压（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因外线路停电不受本公司控制，进线开关线路侧设备不在试验范围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36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高压计量柜</w:t>
            </w:r>
          </w:p>
        </w:tc>
        <w:tc>
          <w:tcPr>
            <w:tcW w:w="3631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绝缘电阻测试、交流耐压</w:t>
            </w:r>
          </w:p>
        </w:tc>
        <w:tc>
          <w:tcPr>
            <w:tcW w:w="36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高压母联柜</w:t>
            </w:r>
          </w:p>
        </w:tc>
        <w:tc>
          <w:tcPr>
            <w:tcW w:w="3631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绝缘电阻测试、交流耐压</w:t>
            </w:r>
          </w:p>
        </w:tc>
        <w:tc>
          <w:tcPr>
            <w:tcW w:w="36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高压出线柜</w:t>
            </w:r>
          </w:p>
        </w:tc>
        <w:tc>
          <w:tcPr>
            <w:tcW w:w="3631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绝缘电阻测试、交流耐压</w:t>
            </w:r>
          </w:p>
        </w:tc>
        <w:tc>
          <w:tcPr>
            <w:tcW w:w="36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低压进线柜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绝缘电阻测试、电流回路及表计检测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低压电容柜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绝缘电阻测试、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电容测试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高压电缆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绝缘电阻测试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低压电缆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绝缘电阻测试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高压避雷器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绝缘电阻测试、直流参考电压及泄漏测试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继电保护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保护定值整定及校验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备 自 投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备用电源自动投入测试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变压器油样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油样常规试验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高压令克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绝缘电阻测试、交流耐压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高压负荷开关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绝缘电阻测试、交流耐压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接 地 网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接地电阻测试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发 电 机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发电机闭锁试验、本体试验(绝缘、直流电阻)、自动试验及一次接线图绘制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蓄 电 池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蓄电池容量测试，放电试验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安全工器具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绝缘靴、绝缘手套、令克棒、验电器</w:t>
            </w: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其它设备</w:t>
            </w:r>
          </w:p>
        </w:tc>
        <w:tc>
          <w:tcPr>
            <w:tcW w:w="3631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30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sz w:val="24"/>
          <w:szCs w:val="24"/>
          <w:lang w:val="en-US" w:eastAsia="zh-CN"/>
        </w:rPr>
      </w:pPr>
    </w:p>
    <w:p>
      <w:pPr>
        <w:spacing w:line="360" w:lineRule="exact"/>
        <w:rPr>
          <w:rFonts w:hint="eastAsia" w:ascii="宋体" w:hAnsi="宋体" w:cs="宋体"/>
          <w:b/>
          <w:sz w:val="24"/>
          <w:szCs w:val="24"/>
          <w:lang w:val="en-US" w:eastAsia="zh-CN"/>
        </w:rPr>
      </w:pPr>
    </w:p>
    <w:p>
      <w:pPr>
        <w:spacing w:line="360" w:lineRule="exac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服务清单二</w:t>
      </w:r>
      <w:r>
        <w:rPr>
          <w:rFonts w:hint="eastAsia" w:ascii="宋体" w:hAnsi="宋体" w:eastAsia="宋体" w:cs="宋体"/>
          <w:b/>
          <w:sz w:val="24"/>
          <w:szCs w:val="24"/>
        </w:rPr>
        <w:t>：维护服务内容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355"/>
        <w:gridCol w:w="3818"/>
        <w:gridCol w:w="1035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不停电巡视部分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主要巡视设备（部位）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主要检查内容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干式变压器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外观检查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变压器有无积尘、绕组绝缘有无破裂、支柱绝缘子有无破裂、外壳接地是否良好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变压器负荷监测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变压器三相电流、电压是否平衡、是否超额定负荷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高、低压接线柱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有无安装绝缘护套、测温仪检测接点有无发热现象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变压器运行声音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有无异响（应为连续的嗡嗡声）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高压组别联接杆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有无断裂痕迹、绝缘距离是否符合要求(&gt;12.5cm)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变压器铁芯温度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测温枪检测铁芯温度（铁芯温度＜120℃）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变压器温控仪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运行是否正常、温度显示是否正确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变压器散热风机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启动及运行是否正常、有无碰壳现象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油浸式变压器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外观检查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有无积尘、有无树枝、藤蔓、杂草等异物靠近、高低压套管有无破裂、渗油、外壳接地是否良好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变压器负荷监测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变压器三相电流、电压是否平衡、是否超额定负荷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高、低压接线柱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有无安装绝缘护套、测温仪检测接点有无发热现象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呼吸器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观察有无变色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胶珠、密封胶垫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观察有无破损、老化、渗油。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顶层油温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测温枪检测油面温度（顶层油温＜85℃）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油位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观察有无缺油现象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变压器运行声音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有无异响（应为连续的嗡嗡声）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户内高压设备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高压进线柜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如盘柜设有观察窗，从观察窗观察进线开关合闸是否到位，高压进线电缆头、高压避雷器、绝缘子、套管、CT等柜内设备有无放电，柜内有无孔洞未堵，静听柜内有无异响。带电、分、合闸等指示灯是否正常。测温枪从观察窗检测柜内各接点温度是否过高。柜内有无积尘、蜘蛛网等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高压计量柜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如盘柜设有观察窗，从观察窗观察绝缘子、套管、PT等柜内设备有无放电，柜内有无孔洞未堵，静听柜内有无异响。柜内有无积尘、蜘蛛网等。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高压母联柜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如盘柜设有观察窗，从观察窗观察母联开关合闸是否到位，绝缘子、套管、等柜内设备有无放电，柜内有无孔洞未堵，静听柜内有无异响。测温枪从观察窗检测柜内各接点温度是否过高。柜内有无积尘、蜘蛛网等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高压出线柜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如盘柜设有观察窗，从观察窗观察出线开关合闸是否到位，高压出线电缆头、高压避雷器绝缘子、套管、等柜内设备有无放电，有无孔洞未堵，静听柜内有无异响。带电、分、合闸等指示灯是否正常。测温枪从观察窗检测柜内各接点温度是否过高。柜内有无积尘、蜘蛛网等。钳形电流表检测电流是否超负荷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户内低压设备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低压进线柜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进线刀开关接触是否良好，分、合闸等指示灯是否正常。低压断路器运行是否有异响。一、二次线是否有发热、烧焦现象。测温枪检测各接点温度是否过高。有无积尘、蜘蛛网等。有无孔洞未堵。柜门、锁有无损，柜门开、闭是否正常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低压计量柜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电度表铅封是否完好，一、二次线是否有发热、烧焦现象，有无积尘、蜘蛛网等。有无孔洞未堵。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低压母联柜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母联开关接触是否良好，分、合闸等指示灯是否正常。一、二次线是否有发热、烧焦现象。测温枪检测各接点温度是否过高。有无积尘、蜘蛛网等。有无孔洞未堵。柜门、锁有无损，柜门开、闭是否正常。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低压出线柜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出线刀开关接触是否良好，分、合闸等指示灯是否正常。出线低压断路器、空气开关运行是否有异响。一、二次线是否有发热、烧焦现象。测温枪检测各接点温度是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否过高。有无积尘、蜘蛛网等。有无孔洞未堵。柜门、锁有无损，柜门开、闭是否正常。钳形电流表检测电流是否超负荷，电压是否正常。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电容柜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是否投入无功补偿，是否满足无功补偿。刀开关接触是否良好，接触器有无故障。电容外观检查有无变形。一、二次线是否有发热、烧焦现象。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低压配电箱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总进线开关运行是否有异响，一、二次线是否有发热、烧焦现象。电度表铅封是否完好。测温枪检测各接点温度是否过高。有无积尘、蜘蛛网等。有无孔洞未堵。柜门、锁有无损，柜门开、闭是否正常。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停电定检部分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主要检查（部位）</w:t>
            </w:r>
          </w:p>
        </w:tc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主要检查内容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干式变压器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外观检查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除尘、绕组绝缘有无破裂、免费护理一次支柱绝缘子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高、低压接线柱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高、低压接线、导杆本体有无松动、进行紧固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高压组别联接杆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高压组别联接杆有无松动、进行紧固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调压分接联片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调压分接联片螺丝紧固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变压器温控仪、风机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运行是否正常、启动是否正常、有无碰壳现象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变压器各部位螺栓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变压器各部位螺栓紧固，绝缘垫块有无位移、松动或脱落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油浸式变压器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外观检查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清扫积尘、清除靠近变压器的树枝、藤蔓、杂草等异物靠近、高低压套管有无破裂、渗油、外壳接地是否良好、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免费护理一次变压器胶珠、套管胶垫，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高、低压接线柱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高、低压接线、导杆本体有无松动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呼吸器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免费护理一次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呼吸器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胶珠、密封胶垫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免费护理一次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胶珠、密封胶垫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调压阀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档位调节是否正常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油标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油位是否正常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令克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免费护理一次高压跌落式令克保险丝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取油样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油样试验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户内高压设备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高压进线柜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查开关分、合闸操作是否正常，开关机械传动部加润滑油。检查一、二次接线有无烧坏，绝缘部位有无放电痕迹。检查指示灯、仪表是否正常。封堵柜内孔洞。检查柜门、锁有无损坏，柜门开、闭是否正常。清扫柜内有无积尘、蜘蛛网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高压计量柜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检查一、二次接线有无烧坏，绝缘部位有无放电痕迹。封堵柜内孔洞。检查柜门、锁有无损坏，柜门开、闭是否正常。清扫柜内积尘、蜘蛛网。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高压母联柜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查开关分、合闸操作是否正常，开关机械传动部加润滑油。检查一、二次接线有无烧坏，绝缘部位有无放电痕迹。封堵柜内孔洞。检查柜门、锁有无损坏，柜门开、闭是否正常。检查指示灯、仪表是否正常。清扫柜内积尘、蜘蛛网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高压出线柜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查开关分、合闸操作是否正常，开关机械传动部加润滑油。检查一、二次接线有无烧坏，绝缘部位有无放电痕迹。检查指示灯、仪表是否正常。封堵柜内孔洞。检查柜门、锁有无损坏，柜门开、闭是否正常。清扫柜内积尘、蜘蛛网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户内低压设备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低压进线柜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查刀开关、断路器分、合闸操作是否正常，开关机械传动部加润滑油。检查一、二次接线有无烧坏，绝缘部位有无放电痕迹。检查指示灯、仪表是否正常。封堵柜内孔洞。检查柜门、锁有无损坏，柜门开、闭是否正常。清扫柜内积尘、蜘蛛网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低压计量柜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检查一、二次接线有无烧坏，绝缘部位有无放电痕迹。封堵柜内孔洞。检查柜门、锁有无损坏，柜门开、闭是否正常。清扫柜内积尘、蜘蛛网。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低压母联柜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查刀开关、断路器分、合闸操作是否正常，开关机械传动部加润滑油。检查一、二次接线有无烧坏，绝缘部位有无放电痕迹。检查指示灯、仪表是否正常。封堵柜内孔洞。检查柜门、锁有无损坏，柜门开、闭是否正常。清扫柜内积尘、蜘蛛网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低压出线柜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查刀开关、断路器、空气开关分、合闸操作是否正常，开关机械传动部加润滑油。检查一、二次接线有无烧坏，绝缘部位有无放电痕迹。检查指示灯、仪表是否正常。封堵柜内孔洞。检查柜门、锁有无损坏，柜门开、闭是否正常。清扫柜内积尘、蜘蛛网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电容柜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查无功补偿装置是否正常。刀开关、接触器有、无故障。更换外观检查有无变形的电容。检查一、二次接线有无烧坏，绝缘部位有无放电痕迹。检查指示灯、仪表是否正常。封堵柜内孔洞。检查柜门、锁有无损坏，柜门开、闭是否正常。清扫柜内积尘、蜘蛛网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292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低压配电箱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总进线开关分、合是否正常，检查一、二次线是否有发热、烧焦现象。清扫柜内积尘、蜘蛛网等。封堵孔洞。柜门、锁有无损，柜门开、闭是否正常。</w:t>
            </w: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420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b/>
          <w:bCs/>
          <w:highlight w:val="yellow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360" w:lineRule="exact"/>
        <w:rPr>
          <w:rFonts w:hint="eastAsia" w:ascii="宋体" w:hAnsi="宋体" w:cs="宋体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各校区变压器参数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 w:eastAsia="宋体"/>
          <w:sz w:val="21"/>
          <w:szCs w:val="21"/>
          <w:lang w:eastAsia="zh-CN"/>
        </w:rPr>
        <w:object>
          <v:shape id="_x0000_i1025" o:spt="75" type="#_x0000_t75" style="height:400.4pt;width:43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6">
            <o:LockedField>false</o:LockedField>
          </o:OLEObject>
        </w:objec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1"/>
      </w:pBdr>
      <w:wordWrap w:val="0"/>
      <w:jc w:val="both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Aeg6vbUAQAApQ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both"/>
      <w:rPr>
        <w:rFonts w:asci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YjQ5ZDdhZTEwMzc0ZjBjNzM4YzNmMzY0YmNmOWYifQ=="/>
  </w:docVars>
  <w:rsids>
    <w:rsidRoot w:val="1552745A"/>
    <w:rsid w:val="1552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2023-07-05T01:10:00Z</dcterms:created>
  <dc:creator>广西南宁技师学院-广西南宁技师学院</dc:creator>
  <cp:lastModifiedBy>广西南宁技师学院-广西南宁技师学院</cp:lastModifiedBy>
  <dcterms:modified xsi:type="dcterms:W3CDTF">2023-07-05T01:11:14Z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29B17D94FA5644F58BF706CBEA084F02_11</vt:lpwstr>
  </property>
</Properties>
</file>