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5E4E" w:rsidRDefault="00CA5E4E">
      <w:pPr>
        <w:tabs>
          <w:tab w:val="left" w:pos="720"/>
        </w:tabs>
        <w:spacing w:line="360" w:lineRule="auto"/>
      </w:pPr>
    </w:p>
    <w:p w:rsidR="00CA5E4E" w:rsidRDefault="00CA5E4E">
      <w:pPr>
        <w:pStyle w:val="af4"/>
        <w:spacing w:line="264" w:lineRule="auto"/>
        <w:ind w:firstLine="562"/>
        <w:jc w:val="center"/>
        <w:rPr>
          <w:rFonts w:eastAsia="黑体"/>
          <w:b/>
          <w:bCs/>
          <w:sz w:val="56"/>
          <w:szCs w:val="56"/>
        </w:rPr>
      </w:pPr>
    </w:p>
    <w:p w:rsidR="00CA5E4E" w:rsidRDefault="00400418">
      <w:pPr>
        <w:spacing w:line="360" w:lineRule="auto"/>
        <w:jc w:val="center"/>
        <w:rPr>
          <w:rFonts w:eastAsia="华文新魏"/>
          <w:b/>
          <w:bCs/>
          <w:spacing w:val="20"/>
          <w:kern w:val="10"/>
          <w:sz w:val="72"/>
          <w:szCs w:val="72"/>
        </w:rPr>
      </w:pPr>
      <w:r>
        <w:rPr>
          <w:rFonts w:eastAsia="华文新魏" w:cs="华文新魏" w:hint="eastAsia"/>
          <w:b/>
          <w:bCs/>
          <w:spacing w:val="20"/>
          <w:kern w:val="10"/>
          <w:sz w:val="72"/>
          <w:szCs w:val="72"/>
        </w:rPr>
        <w:t>广西南宁技师学院</w:t>
      </w:r>
    </w:p>
    <w:p w:rsidR="00CA5E4E" w:rsidRDefault="00CA5E4E">
      <w:pPr>
        <w:spacing w:line="360" w:lineRule="auto"/>
        <w:jc w:val="center"/>
        <w:rPr>
          <w:rFonts w:ascii="华文新魏" w:eastAsia="华文新魏" w:hAnsi="Times New Roman" w:cs="华文新魏"/>
          <w:b/>
          <w:bCs/>
          <w:spacing w:val="20"/>
          <w:kern w:val="10"/>
          <w:sz w:val="36"/>
          <w:szCs w:val="36"/>
        </w:rPr>
      </w:pPr>
    </w:p>
    <w:p w:rsidR="00CA5E4E" w:rsidRDefault="00272126" w:rsidP="000E4974">
      <w:pPr>
        <w:spacing w:line="360" w:lineRule="auto"/>
        <w:jc w:val="center"/>
        <w:rPr>
          <w:rFonts w:ascii="华文新魏" w:eastAsia="华文新魏" w:hAnsi="Times New Roman" w:cs="华文新魏"/>
          <w:b/>
          <w:bCs/>
          <w:spacing w:val="20"/>
          <w:kern w:val="10"/>
          <w:sz w:val="36"/>
          <w:szCs w:val="36"/>
        </w:rPr>
      </w:pPr>
      <w:r w:rsidRPr="00272126">
        <w:rPr>
          <w:rFonts w:ascii="华文新魏" w:eastAsia="华文新魏" w:hAnsi="Times New Roman" w:cs="华文新魏" w:hint="eastAsia"/>
          <w:b/>
          <w:bCs/>
          <w:spacing w:val="20"/>
          <w:kern w:val="10"/>
          <w:sz w:val="36"/>
          <w:szCs w:val="36"/>
        </w:rPr>
        <w:t>电火花成型机采购项目</w:t>
      </w:r>
    </w:p>
    <w:p w:rsidR="00CA5E4E" w:rsidRDefault="00CA5E4E">
      <w:pPr>
        <w:spacing w:line="360" w:lineRule="auto"/>
        <w:jc w:val="center"/>
        <w:rPr>
          <w:rFonts w:ascii="华文新魏" w:eastAsia="华文新魏" w:hAnsi="Times New Roman" w:cs="华文新魏"/>
          <w:b/>
          <w:bCs/>
          <w:spacing w:val="20"/>
          <w:kern w:val="10"/>
          <w:sz w:val="36"/>
          <w:szCs w:val="36"/>
        </w:rPr>
      </w:pPr>
      <w:bookmarkStart w:id="0" w:name="OLE_LINK2"/>
    </w:p>
    <w:p w:rsidR="00CA5E4E" w:rsidRDefault="00400418">
      <w:pPr>
        <w:spacing w:line="360" w:lineRule="auto"/>
        <w:jc w:val="center"/>
        <w:rPr>
          <w:rFonts w:ascii="华文新魏" w:eastAsia="华文新魏" w:hAnsi="Times New Roman" w:cs="华文新魏"/>
          <w:b/>
          <w:bCs/>
          <w:spacing w:val="20"/>
          <w:kern w:val="10"/>
          <w:sz w:val="36"/>
          <w:szCs w:val="36"/>
        </w:rPr>
      </w:pPr>
      <w:r>
        <w:rPr>
          <w:rFonts w:ascii="华文新魏" w:eastAsia="华文新魏" w:hAnsi="Times New Roman" w:cs="华文新魏" w:hint="eastAsia"/>
          <w:b/>
          <w:bCs/>
          <w:spacing w:val="20"/>
          <w:kern w:val="10"/>
          <w:sz w:val="36"/>
          <w:szCs w:val="36"/>
        </w:rPr>
        <w:t>项目编号：GXNNJSXY202401</w:t>
      </w:r>
      <w:r w:rsidR="00272126">
        <w:rPr>
          <w:rFonts w:ascii="华文新魏" w:eastAsia="华文新魏" w:hAnsi="Times New Roman" w:cs="华文新魏"/>
          <w:b/>
          <w:bCs/>
          <w:spacing w:val="20"/>
          <w:kern w:val="10"/>
          <w:sz w:val="36"/>
          <w:szCs w:val="36"/>
        </w:rPr>
        <w:t>4</w:t>
      </w:r>
      <w:r>
        <w:rPr>
          <w:rFonts w:ascii="华文新魏" w:eastAsia="华文新魏" w:hAnsi="Times New Roman" w:cs="华文新魏" w:hint="eastAsia"/>
          <w:b/>
          <w:bCs/>
          <w:spacing w:val="20"/>
          <w:kern w:val="10"/>
          <w:sz w:val="36"/>
          <w:szCs w:val="36"/>
        </w:rPr>
        <w:t>J</w:t>
      </w:r>
      <w:r w:rsidR="00272126">
        <w:rPr>
          <w:rFonts w:ascii="华文新魏" w:eastAsia="华文新魏" w:hAnsi="Times New Roman" w:cs="华文新魏"/>
          <w:b/>
          <w:bCs/>
          <w:spacing w:val="20"/>
          <w:kern w:val="10"/>
          <w:sz w:val="36"/>
          <w:szCs w:val="36"/>
        </w:rPr>
        <w:t>X</w:t>
      </w:r>
      <w:r>
        <w:rPr>
          <w:rFonts w:ascii="华文新魏" w:eastAsia="华文新魏" w:hAnsi="Times New Roman" w:cs="华文新魏" w:hint="eastAsia"/>
          <w:b/>
          <w:bCs/>
          <w:spacing w:val="20"/>
          <w:kern w:val="10"/>
          <w:sz w:val="36"/>
          <w:szCs w:val="36"/>
        </w:rPr>
        <w:t>0</w:t>
      </w:r>
      <w:r w:rsidR="000E4974">
        <w:rPr>
          <w:rFonts w:ascii="华文新魏" w:eastAsia="华文新魏" w:hAnsi="Times New Roman" w:cs="华文新魏"/>
          <w:b/>
          <w:bCs/>
          <w:spacing w:val="20"/>
          <w:kern w:val="10"/>
          <w:sz w:val="36"/>
          <w:szCs w:val="36"/>
        </w:rPr>
        <w:t>1</w:t>
      </w:r>
      <w:r>
        <w:rPr>
          <w:rFonts w:ascii="华文新魏" w:eastAsia="华文新魏" w:hAnsi="Times New Roman" w:cs="华文新魏" w:hint="eastAsia"/>
          <w:b/>
          <w:bCs/>
          <w:spacing w:val="20"/>
          <w:kern w:val="10"/>
          <w:sz w:val="36"/>
          <w:szCs w:val="36"/>
        </w:rPr>
        <w:t>A</w:t>
      </w:r>
    </w:p>
    <w:bookmarkEnd w:id="0"/>
    <w:p w:rsidR="00CA5E4E" w:rsidRDefault="00400418">
      <w:pPr>
        <w:pStyle w:val="af4"/>
        <w:ind w:firstLineChars="0" w:firstLine="0"/>
        <w:rPr>
          <w:sz w:val="36"/>
          <w:szCs w:val="36"/>
        </w:rPr>
      </w:pPr>
      <w:r>
        <w:rPr>
          <w:rFonts w:hint="eastAsia"/>
          <w:sz w:val="36"/>
          <w:szCs w:val="36"/>
        </w:rPr>
        <w:t xml:space="preserve"> </w:t>
      </w:r>
    </w:p>
    <w:p w:rsidR="00CA5E4E" w:rsidRDefault="00CA5E4E">
      <w:pPr>
        <w:pStyle w:val="af4"/>
        <w:ind w:firstLine="210"/>
      </w:pPr>
    </w:p>
    <w:p w:rsidR="00CA5E4E" w:rsidRDefault="00400418">
      <w:pPr>
        <w:spacing w:line="360" w:lineRule="auto"/>
        <w:jc w:val="center"/>
        <w:rPr>
          <w:rFonts w:eastAsia="华文新魏"/>
          <w:b/>
          <w:bCs/>
          <w:spacing w:val="20"/>
          <w:kern w:val="10"/>
          <w:sz w:val="72"/>
          <w:szCs w:val="72"/>
        </w:rPr>
      </w:pPr>
      <w:r>
        <w:rPr>
          <w:rFonts w:eastAsia="华文新魏" w:cs="华文新魏" w:hint="eastAsia"/>
          <w:b/>
          <w:bCs/>
          <w:spacing w:val="20"/>
          <w:kern w:val="10"/>
          <w:sz w:val="72"/>
          <w:szCs w:val="72"/>
        </w:rPr>
        <w:t>询价文件</w:t>
      </w:r>
    </w:p>
    <w:p w:rsidR="00CA5E4E" w:rsidRDefault="00400418">
      <w:r>
        <w:t xml:space="preserve">  </w:t>
      </w:r>
    </w:p>
    <w:p w:rsidR="00CA5E4E" w:rsidRDefault="00CA5E4E">
      <w:pPr>
        <w:pStyle w:val="af4"/>
        <w:ind w:firstLine="210"/>
      </w:pPr>
    </w:p>
    <w:p w:rsidR="00CA5E4E" w:rsidRDefault="00CA5E4E">
      <w:pPr>
        <w:pStyle w:val="af4"/>
        <w:ind w:firstLine="210"/>
      </w:pPr>
    </w:p>
    <w:p w:rsidR="00CA5E4E" w:rsidRDefault="00CA5E4E">
      <w:pPr>
        <w:pStyle w:val="af4"/>
        <w:ind w:firstLine="210"/>
      </w:pPr>
    </w:p>
    <w:p w:rsidR="00CA5E4E" w:rsidRDefault="00CA5E4E">
      <w:pPr>
        <w:pStyle w:val="af4"/>
        <w:ind w:firstLine="210"/>
      </w:pPr>
    </w:p>
    <w:p w:rsidR="00CA5E4E" w:rsidRDefault="00CA5E4E">
      <w:pPr>
        <w:pStyle w:val="af4"/>
        <w:ind w:firstLine="210"/>
      </w:pPr>
    </w:p>
    <w:p w:rsidR="00CA5E4E" w:rsidRDefault="00CA5E4E">
      <w:pPr>
        <w:pStyle w:val="af4"/>
        <w:ind w:firstLine="210"/>
      </w:pPr>
    </w:p>
    <w:p w:rsidR="00CA5E4E" w:rsidRDefault="00CA5E4E">
      <w:pPr>
        <w:pStyle w:val="af4"/>
        <w:ind w:firstLine="210"/>
      </w:pPr>
    </w:p>
    <w:p w:rsidR="00CA5E4E" w:rsidRDefault="00CA5E4E">
      <w:pPr>
        <w:pStyle w:val="af4"/>
        <w:ind w:firstLine="210"/>
      </w:pPr>
    </w:p>
    <w:p w:rsidR="00CA5E4E" w:rsidRDefault="00CA5E4E">
      <w:pPr>
        <w:pStyle w:val="af4"/>
        <w:ind w:firstLine="210"/>
      </w:pPr>
    </w:p>
    <w:p w:rsidR="00CA5E4E" w:rsidRDefault="00CA5E4E">
      <w:pPr>
        <w:pStyle w:val="af4"/>
        <w:ind w:firstLine="210"/>
      </w:pPr>
    </w:p>
    <w:p w:rsidR="00CA5E4E" w:rsidRDefault="00400418">
      <w:pPr>
        <w:spacing w:line="800" w:lineRule="exact"/>
        <w:jc w:val="center"/>
        <w:rPr>
          <w:rFonts w:eastAsia="黑体"/>
          <w:sz w:val="20"/>
          <w:szCs w:val="20"/>
        </w:rPr>
      </w:pPr>
      <w:r>
        <w:rPr>
          <w:rFonts w:eastAsia="黑体" w:cs="黑体" w:hint="eastAsia"/>
          <w:sz w:val="36"/>
          <w:szCs w:val="36"/>
        </w:rPr>
        <w:t>采购单位：广西南宁技师学院</w:t>
      </w:r>
    </w:p>
    <w:p w:rsidR="00CA5E4E" w:rsidRDefault="00400418">
      <w:pPr>
        <w:spacing w:line="800" w:lineRule="exact"/>
        <w:jc w:val="center"/>
        <w:rPr>
          <w:rFonts w:eastAsia="黑体"/>
          <w:sz w:val="40"/>
          <w:szCs w:val="40"/>
        </w:rPr>
      </w:pPr>
      <w:r>
        <w:rPr>
          <w:rFonts w:eastAsia="黑体"/>
          <w:sz w:val="40"/>
          <w:szCs w:val="40"/>
        </w:rPr>
        <w:t>202</w:t>
      </w:r>
      <w:r>
        <w:rPr>
          <w:rFonts w:eastAsia="黑体" w:hint="eastAsia"/>
          <w:sz w:val="40"/>
          <w:szCs w:val="40"/>
        </w:rPr>
        <w:t>4</w:t>
      </w:r>
      <w:r>
        <w:rPr>
          <w:rFonts w:eastAsia="黑体" w:cs="黑体" w:hint="eastAsia"/>
          <w:sz w:val="40"/>
          <w:szCs w:val="40"/>
        </w:rPr>
        <w:t>年</w:t>
      </w:r>
      <w:r>
        <w:rPr>
          <w:rFonts w:eastAsia="黑体" w:cs="黑体" w:hint="eastAsia"/>
          <w:sz w:val="40"/>
          <w:szCs w:val="40"/>
        </w:rPr>
        <w:t xml:space="preserve"> </w:t>
      </w:r>
      <w:r w:rsidR="000E4974">
        <w:rPr>
          <w:rFonts w:eastAsia="黑体" w:cs="黑体"/>
          <w:sz w:val="40"/>
          <w:szCs w:val="40"/>
        </w:rPr>
        <w:t>1</w:t>
      </w:r>
      <w:r w:rsidR="00272126">
        <w:rPr>
          <w:rFonts w:eastAsia="黑体" w:cs="黑体"/>
          <w:sz w:val="40"/>
          <w:szCs w:val="40"/>
        </w:rPr>
        <w:t>1</w:t>
      </w:r>
      <w:r>
        <w:rPr>
          <w:rFonts w:eastAsia="黑体" w:cs="黑体" w:hint="eastAsia"/>
          <w:sz w:val="40"/>
          <w:szCs w:val="40"/>
        </w:rPr>
        <w:t xml:space="preserve"> </w:t>
      </w:r>
      <w:r>
        <w:rPr>
          <w:rFonts w:eastAsia="黑体" w:cs="黑体" w:hint="eastAsia"/>
          <w:sz w:val="40"/>
          <w:szCs w:val="40"/>
        </w:rPr>
        <w:t>月</w:t>
      </w:r>
    </w:p>
    <w:p w:rsidR="00CA5E4E" w:rsidRDefault="00400418">
      <w:pPr>
        <w:rPr>
          <w:rFonts w:ascii="黑体" w:eastAsia="黑体" w:hAnsi="宋体"/>
          <w:color w:val="FF0000"/>
          <w:sz w:val="30"/>
          <w:szCs w:val="30"/>
        </w:rPr>
        <w:sectPr w:rsidR="00CA5E4E">
          <w:headerReference w:type="default" r:id="rId9"/>
          <w:footerReference w:type="default" r:id="rId10"/>
          <w:headerReference w:type="first" r:id="rId11"/>
          <w:footerReference w:type="first" r:id="rId12"/>
          <w:pgSz w:w="11906" w:h="16838"/>
          <w:pgMar w:top="1135" w:right="1135" w:bottom="1135" w:left="1135" w:header="851" w:footer="1" w:gutter="0"/>
          <w:pgNumType w:start="0"/>
          <w:cols w:space="720"/>
          <w:titlePg/>
          <w:docGrid w:type="lines" w:linePitch="312"/>
        </w:sectPr>
      </w:pPr>
      <w:r>
        <w:rPr>
          <w:rFonts w:ascii="黑体" w:eastAsia="黑体" w:hAnsi="宋体" w:hint="eastAsia"/>
          <w:color w:val="FF0000"/>
          <w:sz w:val="30"/>
          <w:szCs w:val="30"/>
        </w:rPr>
        <w:t xml:space="preserve"> </w:t>
      </w:r>
      <w:r>
        <w:rPr>
          <w:rFonts w:ascii="黑体" w:eastAsia="黑体" w:hAnsi="宋体"/>
          <w:color w:val="FF0000"/>
          <w:sz w:val="30"/>
          <w:szCs w:val="30"/>
        </w:rPr>
        <w:t xml:space="preserve"> </w:t>
      </w:r>
    </w:p>
    <w:p w:rsidR="00CA5E4E" w:rsidRDefault="00400418">
      <w:pPr>
        <w:jc w:val="center"/>
        <w:rPr>
          <w:rFonts w:ascii="黑体" w:eastAsia="黑体"/>
          <w:b/>
          <w:bCs/>
          <w:sz w:val="40"/>
          <w:szCs w:val="40"/>
        </w:rPr>
      </w:pPr>
      <w:r>
        <w:rPr>
          <w:rFonts w:ascii="黑体" w:eastAsia="黑体" w:cs="黑体" w:hint="eastAsia"/>
          <w:b/>
          <w:bCs/>
          <w:sz w:val="40"/>
          <w:szCs w:val="40"/>
        </w:rPr>
        <w:lastRenderedPageBreak/>
        <w:t>目　录</w:t>
      </w:r>
    </w:p>
    <w:p w:rsidR="00CA5E4E" w:rsidRDefault="00400418">
      <w:pPr>
        <w:pStyle w:val="10"/>
        <w:tabs>
          <w:tab w:val="clear" w:pos="8299"/>
          <w:tab w:val="right" w:leader="dot" w:pos="8306"/>
        </w:tabs>
        <w:spacing w:line="480" w:lineRule="auto"/>
        <w:rPr>
          <w:sz w:val="28"/>
          <w:szCs w:val="28"/>
        </w:rPr>
      </w:pPr>
      <w:r>
        <w:rPr>
          <w:sz w:val="28"/>
          <w:szCs w:val="28"/>
        </w:rPr>
        <w:fldChar w:fldCharType="begin"/>
      </w:r>
      <w:r>
        <w:rPr>
          <w:sz w:val="28"/>
          <w:szCs w:val="28"/>
        </w:rPr>
        <w:instrText xml:space="preserve">TOC \o "1-1" \h \u </w:instrText>
      </w:r>
      <w:r>
        <w:rPr>
          <w:sz w:val="28"/>
          <w:szCs w:val="28"/>
        </w:rPr>
        <w:fldChar w:fldCharType="separate"/>
      </w:r>
      <w:hyperlink w:anchor="_Toc22334" w:history="1">
        <w:r>
          <w:rPr>
            <w:rFonts w:hint="eastAsia"/>
            <w:sz w:val="28"/>
            <w:szCs w:val="28"/>
          </w:rPr>
          <w:t>第一章</w:t>
        </w:r>
        <w:r>
          <w:rPr>
            <w:sz w:val="28"/>
            <w:szCs w:val="28"/>
          </w:rPr>
          <w:t xml:space="preserve">  </w:t>
        </w:r>
        <w:r>
          <w:rPr>
            <w:rFonts w:hint="eastAsia"/>
            <w:sz w:val="28"/>
            <w:szCs w:val="28"/>
          </w:rPr>
          <w:t>询价公告</w:t>
        </w:r>
        <w:r>
          <w:rPr>
            <w:sz w:val="28"/>
            <w:szCs w:val="28"/>
          </w:rPr>
          <w:tab/>
        </w:r>
        <w:r>
          <w:rPr>
            <w:sz w:val="28"/>
            <w:szCs w:val="28"/>
          </w:rPr>
          <w:fldChar w:fldCharType="begin"/>
        </w:r>
        <w:r>
          <w:rPr>
            <w:sz w:val="28"/>
            <w:szCs w:val="28"/>
          </w:rPr>
          <w:instrText xml:space="preserve"> PAGEREF _Toc22334 \h </w:instrText>
        </w:r>
        <w:r>
          <w:rPr>
            <w:sz w:val="28"/>
            <w:szCs w:val="28"/>
          </w:rPr>
        </w:r>
        <w:r>
          <w:rPr>
            <w:sz w:val="28"/>
            <w:szCs w:val="28"/>
          </w:rPr>
          <w:fldChar w:fldCharType="separate"/>
        </w:r>
        <w:r>
          <w:rPr>
            <w:sz w:val="28"/>
            <w:szCs w:val="28"/>
          </w:rPr>
          <w:t>2</w:t>
        </w:r>
        <w:r>
          <w:rPr>
            <w:sz w:val="28"/>
            <w:szCs w:val="28"/>
          </w:rPr>
          <w:fldChar w:fldCharType="end"/>
        </w:r>
      </w:hyperlink>
    </w:p>
    <w:p w:rsidR="00CA5E4E" w:rsidRDefault="001E3C43">
      <w:pPr>
        <w:pStyle w:val="10"/>
        <w:tabs>
          <w:tab w:val="clear" w:pos="8299"/>
          <w:tab w:val="right" w:leader="dot" w:pos="8306"/>
        </w:tabs>
        <w:spacing w:line="480" w:lineRule="auto"/>
        <w:rPr>
          <w:sz w:val="28"/>
          <w:szCs w:val="28"/>
        </w:rPr>
      </w:pPr>
      <w:hyperlink w:anchor="_Toc10615" w:history="1">
        <w:r w:rsidR="00400418">
          <w:rPr>
            <w:rFonts w:hint="eastAsia"/>
            <w:sz w:val="28"/>
            <w:szCs w:val="28"/>
          </w:rPr>
          <w:t>第二章　采购需求书</w:t>
        </w:r>
        <w:r w:rsidR="00400418">
          <w:rPr>
            <w:sz w:val="28"/>
            <w:szCs w:val="28"/>
          </w:rPr>
          <w:tab/>
        </w:r>
        <w:r w:rsidR="00400418">
          <w:rPr>
            <w:sz w:val="28"/>
            <w:szCs w:val="28"/>
          </w:rPr>
          <w:fldChar w:fldCharType="begin"/>
        </w:r>
        <w:r w:rsidR="00400418">
          <w:rPr>
            <w:sz w:val="28"/>
            <w:szCs w:val="28"/>
          </w:rPr>
          <w:instrText xml:space="preserve"> PAGEREF _Toc10615 \h </w:instrText>
        </w:r>
        <w:r w:rsidR="00400418">
          <w:rPr>
            <w:sz w:val="28"/>
            <w:szCs w:val="28"/>
          </w:rPr>
        </w:r>
        <w:r w:rsidR="00400418">
          <w:rPr>
            <w:sz w:val="28"/>
            <w:szCs w:val="28"/>
          </w:rPr>
          <w:fldChar w:fldCharType="separate"/>
        </w:r>
        <w:r w:rsidR="00400418">
          <w:rPr>
            <w:sz w:val="28"/>
            <w:szCs w:val="28"/>
          </w:rPr>
          <w:t>4</w:t>
        </w:r>
        <w:r w:rsidR="00400418">
          <w:rPr>
            <w:sz w:val="28"/>
            <w:szCs w:val="28"/>
          </w:rPr>
          <w:fldChar w:fldCharType="end"/>
        </w:r>
      </w:hyperlink>
    </w:p>
    <w:p w:rsidR="00CA5E4E" w:rsidRDefault="001E3C43">
      <w:pPr>
        <w:pStyle w:val="10"/>
        <w:tabs>
          <w:tab w:val="clear" w:pos="8299"/>
          <w:tab w:val="right" w:leader="dot" w:pos="8306"/>
        </w:tabs>
        <w:spacing w:line="480" w:lineRule="auto"/>
        <w:rPr>
          <w:sz w:val="28"/>
          <w:szCs w:val="28"/>
        </w:rPr>
      </w:pPr>
      <w:hyperlink w:anchor="_Toc31253" w:history="1">
        <w:r w:rsidR="00400418">
          <w:rPr>
            <w:rFonts w:hint="eastAsia"/>
            <w:sz w:val="28"/>
            <w:szCs w:val="28"/>
          </w:rPr>
          <w:t>第三章 询价须知</w:t>
        </w:r>
        <w:r w:rsidR="00400418">
          <w:rPr>
            <w:sz w:val="28"/>
            <w:szCs w:val="28"/>
          </w:rPr>
          <w:tab/>
        </w:r>
      </w:hyperlink>
      <w:r w:rsidR="00F2143C">
        <w:rPr>
          <w:sz w:val="28"/>
          <w:szCs w:val="28"/>
        </w:rPr>
        <w:t>9</w:t>
      </w:r>
    </w:p>
    <w:p w:rsidR="00CA5E4E" w:rsidRDefault="001E3C43">
      <w:pPr>
        <w:pStyle w:val="10"/>
        <w:tabs>
          <w:tab w:val="clear" w:pos="8299"/>
          <w:tab w:val="right" w:leader="dot" w:pos="8306"/>
        </w:tabs>
        <w:spacing w:line="480" w:lineRule="auto"/>
        <w:rPr>
          <w:sz w:val="28"/>
          <w:szCs w:val="28"/>
        </w:rPr>
      </w:pPr>
      <w:hyperlink w:anchor="_Toc4423" w:history="1">
        <w:r w:rsidR="00400418">
          <w:rPr>
            <w:rFonts w:hint="eastAsia"/>
            <w:sz w:val="28"/>
            <w:szCs w:val="28"/>
          </w:rPr>
          <w:t>第四章 合同格式</w:t>
        </w:r>
        <w:r w:rsidR="00400418">
          <w:rPr>
            <w:sz w:val="28"/>
            <w:szCs w:val="28"/>
          </w:rPr>
          <w:tab/>
        </w:r>
      </w:hyperlink>
      <w:r w:rsidR="00F2143C">
        <w:rPr>
          <w:sz w:val="28"/>
          <w:szCs w:val="28"/>
        </w:rPr>
        <w:t>19</w:t>
      </w:r>
    </w:p>
    <w:p w:rsidR="00CA5E4E" w:rsidRDefault="001E3C43">
      <w:pPr>
        <w:pStyle w:val="10"/>
        <w:tabs>
          <w:tab w:val="clear" w:pos="8299"/>
          <w:tab w:val="right" w:leader="dot" w:pos="8306"/>
        </w:tabs>
        <w:spacing w:line="480" w:lineRule="auto"/>
        <w:rPr>
          <w:sz w:val="28"/>
          <w:szCs w:val="28"/>
        </w:rPr>
      </w:pPr>
      <w:hyperlink w:anchor="_Toc30130" w:history="1">
        <w:r w:rsidR="00400418">
          <w:rPr>
            <w:rFonts w:hint="eastAsia"/>
            <w:sz w:val="28"/>
            <w:szCs w:val="28"/>
          </w:rPr>
          <w:t>第五章 响应文件格式</w:t>
        </w:r>
        <w:r w:rsidR="00400418">
          <w:rPr>
            <w:sz w:val="28"/>
            <w:szCs w:val="28"/>
          </w:rPr>
          <w:tab/>
        </w:r>
      </w:hyperlink>
      <w:r w:rsidR="00F2143C">
        <w:rPr>
          <w:sz w:val="28"/>
          <w:szCs w:val="28"/>
        </w:rPr>
        <w:t>20</w:t>
      </w:r>
    </w:p>
    <w:p w:rsidR="00CA5E4E" w:rsidRDefault="00400418">
      <w:pPr>
        <w:pStyle w:val="af4"/>
        <w:spacing w:line="480" w:lineRule="auto"/>
        <w:ind w:firstLineChars="200" w:firstLine="560"/>
        <w:jc w:val="left"/>
        <w:rPr>
          <w:rFonts w:ascii="宋体" w:hAnsi="宋体"/>
          <w:sz w:val="36"/>
          <w:szCs w:val="36"/>
        </w:rPr>
      </w:pPr>
      <w:r>
        <w:rPr>
          <w:rFonts w:ascii="宋体" w:hAnsi="宋体"/>
          <w:sz w:val="28"/>
          <w:szCs w:val="28"/>
        </w:rPr>
        <w:fldChar w:fldCharType="end"/>
      </w:r>
    </w:p>
    <w:p w:rsidR="00CA5E4E" w:rsidRDefault="00400418">
      <w:pPr>
        <w:pStyle w:val="af4"/>
        <w:ind w:firstLineChars="0" w:firstLine="0"/>
        <w:jc w:val="center"/>
        <w:rPr>
          <w:rFonts w:ascii="宋体" w:hAnsi="宋体" w:cs="宋体"/>
          <w:kern w:val="28"/>
          <w:sz w:val="36"/>
          <w:szCs w:val="36"/>
        </w:rPr>
      </w:pPr>
      <w:r>
        <w:rPr>
          <w:rFonts w:ascii="宋体" w:hAnsi="宋体"/>
          <w:sz w:val="28"/>
          <w:szCs w:val="28"/>
        </w:rPr>
        <w:br w:type="column"/>
      </w:r>
      <w:bookmarkStart w:id="1" w:name="_Toc22334"/>
      <w:r>
        <w:rPr>
          <w:rFonts w:hint="eastAsia"/>
          <w:sz w:val="36"/>
          <w:szCs w:val="36"/>
        </w:rPr>
        <w:lastRenderedPageBreak/>
        <w:t>第一章</w:t>
      </w:r>
      <w:r>
        <w:rPr>
          <w:sz w:val="36"/>
          <w:szCs w:val="36"/>
        </w:rPr>
        <w:t xml:space="preserve">  </w:t>
      </w:r>
      <w:r>
        <w:rPr>
          <w:rFonts w:hint="eastAsia"/>
          <w:sz w:val="36"/>
          <w:szCs w:val="36"/>
        </w:rPr>
        <w:t>询价公告</w:t>
      </w:r>
      <w:bookmarkEnd w:id="1"/>
    </w:p>
    <w:p w:rsidR="00CA5E4E" w:rsidRDefault="00400418">
      <w:pPr>
        <w:spacing w:line="360" w:lineRule="auto"/>
        <w:ind w:firstLineChars="200" w:firstLine="420"/>
        <w:jc w:val="left"/>
        <w:rPr>
          <w:rFonts w:ascii="宋体" w:hAnsi="宋体"/>
          <w:sz w:val="28"/>
          <w:szCs w:val="28"/>
        </w:rPr>
      </w:pPr>
      <w:r>
        <w:rPr>
          <w:rFonts w:ascii="宋体" w:hAnsi="宋体" w:cs="宋体" w:hint="eastAsia"/>
          <w:kern w:val="28"/>
        </w:rPr>
        <w:t>广西南宁技师学院（以下简称“采购人”）对</w:t>
      </w:r>
      <w:r w:rsidR="000E4974" w:rsidRPr="000E4974">
        <w:rPr>
          <w:rFonts w:ascii="宋体" w:hAnsi="宋体" w:cs="宋体" w:hint="eastAsia"/>
          <w:kern w:val="28"/>
        </w:rPr>
        <w:t>“</w:t>
      </w:r>
      <w:r w:rsidR="00272126" w:rsidRPr="00272126">
        <w:rPr>
          <w:rFonts w:ascii="宋体" w:hAnsi="宋体" w:cs="宋体" w:hint="eastAsia"/>
          <w:kern w:val="28"/>
        </w:rPr>
        <w:t>广西南宁技师学院电火花成型机采购项目</w:t>
      </w:r>
      <w:r w:rsidR="000E4974" w:rsidRPr="000E4974">
        <w:rPr>
          <w:rFonts w:ascii="宋体" w:hAnsi="宋体" w:cs="宋体" w:hint="eastAsia"/>
          <w:kern w:val="28"/>
        </w:rPr>
        <w:t>”</w:t>
      </w:r>
      <w:r>
        <w:rPr>
          <w:rFonts w:ascii="宋体" w:hAnsi="宋体" w:cs="宋体" w:hint="eastAsia"/>
          <w:kern w:val="28"/>
        </w:rPr>
        <w:t>以询价方式采购，欢迎符合资格条件的供应商参加。</w:t>
      </w:r>
    </w:p>
    <w:p w:rsidR="00CA5E4E" w:rsidRDefault="00400418">
      <w:pPr>
        <w:spacing w:line="360" w:lineRule="auto"/>
        <w:ind w:firstLineChars="200" w:firstLine="420"/>
        <w:rPr>
          <w:rFonts w:ascii="宋体" w:hAnsi="宋体"/>
          <w:kern w:val="28"/>
        </w:rPr>
      </w:pPr>
      <w:r>
        <w:rPr>
          <w:rFonts w:ascii="宋体" w:hAnsi="宋体" w:cs="宋体" w:hint="eastAsia"/>
          <w:kern w:val="28"/>
        </w:rPr>
        <w:t>一、采购项目编号：GXNNJSXY202401</w:t>
      </w:r>
      <w:r w:rsidR="00272126">
        <w:rPr>
          <w:rFonts w:ascii="宋体" w:hAnsi="宋体" w:cs="宋体"/>
          <w:kern w:val="28"/>
        </w:rPr>
        <w:t>4</w:t>
      </w:r>
      <w:r>
        <w:rPr>
          <w:rFonts w:ascii="宋体" w:hAnsi="宋体" w:cs="宋体" w:hint="eastAsia"/>
          <w:kern w:val="28"/>
        </w:rPr>
        <w:t>J</w:t>
      </w:r>
      <w:r w:rsidR="00272126">
        <w:rPr>
          <w:rFonts w:ascii="宋体" w:hAnsi="宋体" w:cs="宋体"/>
          <w:kern w:val="28"/>
        </w:rPr>
        <w:t>X</w:t>
      </w:r>
      <w:r>
        <w:rPr>
          <w:rFonts w:ascii="宋体" w:hAnsi="宋体" w:cs="宋体" w:hint="eastAsia"/>
          <w:kern w:val="28"/>
        </w:rPr>
        <w:t>0</w:t>
      </w:r>
      <w:r w:rsidR="000E4974">
        <w:rPr>
          <w:rFonts w:ascii="宋体" w:hAnsi="宋体" w:cs="宋体"/>
          <w:kern w:val="28"/>
        </w:rPr>
        <w:t>1</w:t>
      </w:r>
      <w:r>
        <w:rPr>
          <w:rFonts w:ascii="宋体" w:hAnsi="宋体" w:cs="宋体" w:hint="eastAsia"/>
          <w:kern w:val="28"/>
        </w:rPr>
        <w:t>A</w:t>
      </w:r>
    </w:p>
    <w:p w:rsidR="00CA5E4E" w:rsidRDefault="00400418">
      <w:pPr>
        <w:spacing w:line="360" w:lineRule="auto"/>
        <w:ind w:firstLineChars="200" w:firstLine="420"/>
        <w:rPr>
          <w:rFonts w:ascii="宋体" w:hAnsi="宋体"/>
          <w:kern w:val="28"/>
        </w:rPr>
      </w:pPr>
      <w:r>
        <w:rPr>
          <w:rFonts w:ascii="宋体" w:hAnsi="宋体" w:cs="宋体" w:hint="eastAsia"/>
          <w:kern w:val="28"/>
        </w:rPr>
        <w:t>二、项目名称：</w:t>
      </w:r>
      <w:r w:rsidR="00272126" w:rsidRPr="00272126">
        <w:rPr>
          <w:rFonts w:ascii="宋体" w:hAnsi="宋体" w:cs="宋体" w:hint="eastAsia"/>
          <w:kern w:val="28"/>
        </w:rPr>
        <w:t>广西南宁技师学院电火花成型机采购项目</w:t>
      </w:r>
    </w:p>
    <w:p w:rsidR="00CA5E4E" w:rsidRDefault="00400418">
      <w:pPr>
        <w:spacing w:line="360" w:lineRule="auto"/>
        <w:ind w:firstLineChars="200" w:firstLine="420"/>
        <w:rPr>
          <w:rFonts w:ascii="宋体" w:hAnsi="宋体"/>
          <w:kern w:val="28"/>
        </w:rPr>
      </w:pPr>
      <w:r>
        <w:rPr>
          <w:rFonts w:ascii="宋体" w:hAnsi="宋体" w:cs="宋体" w:hint="eastAsia"/>
          <w:kern w:val="28"/>
        </w:rPr>
        <w:t>三、采购预算：</w:t>
      </w:r>
      <w:r>
        <w:rPr>
          <w:rFonts w:ascii="宋体" w:hAnsi="宋体"/>
          <w:kern w:val="28"/>
        </w:rPr>
        <w:t xml:space="preserve"> </w:t>
      </w:r>
      <w:r>
        <w:rPr>
          <w:rFonts w:ascii="宋体" w:hAnsi="宋体"/>
          <w:kern w:val="28"/>
          <w:u w:val="single"/>
        </w:rPr>
        <w:t xml:space="preserve"> </w:t>
      </w:r>
      <w:r>
        <w:rPr>
          <w:rFonts w:ascii="宋体" w:hAnsi="宋体" w:hint="eastAsia"/>
          <w:kern w:val="28"/>
          <w:u w:val="single"/>
        </w:rPr>
        <w:t>￥</w:t>
      </w:r>
      <w:r w:rsidR="00272126">
        <w:rPr>
          <w:rFonts w:ascii="宋体" w:hAnsi="宋体"/>
          <w:kern w:val="28"/>
          <w:u w:val="single"/>
        </w:rPr>
        <w:t>3000</w:t>
      </w:r>
      <w:r w:rsidR="000E4974">
        <w:rPr>
          <w:rFonts w:ascii="宋体" w:hAnsi="宋体"/>
          <w:kern w:val="28"/>
          <w:u w:val="single"/>
        </w:rPr>
        <w:t>00.00</w:t>
      </w:r>
      <w:r>
        <w:rPr>
          <w:rFonts w:ascii="宋体" w:hAnsi="宋体"/>
          <w:kern w:val="28"/>
          <w:u w:val="single"/>
        </w:rPr>
        <w:t xml:space="preserve">  </w:t>
      </w:r>
      <w:r>
        <w:rPr>
          <w:rFonts w:ascii="宋体" w:hAnsi="宋体" w:cs="宋体" w:hint="eastAsia"/>
        </w:rPr>
        <w:t>元</w:t>
      </w:r>
    </w:p>
    <w:p w:rsidR="00CA5E4E" w:rsidRDefault="00400418">
      <w:pPr>
        <w:autoSpaceDE w:val="0"/>
        <w:autoSpaceDN w:val="0"/>
        <w:adjustRightInd w:val="0"/>
        <w:snapToGrid w:val="0"/>
        <w:spacing w:line="360" w:lineRule="auto"/>
        <w:ind w:firstLineChars="200" w:firstLine="420"/>
        <w:rPr>
          <w:rFonts w:ascii="宋体" w:hAnsi="宋体" w:cs="宋体"/>
          <w:lang w:val="zh-CN"/>
        </w:rPr>
      </w:pPr>
      <w:r>
        <w:rPr>
          <w:rFonts w:ascii="宋体" w:hAnsi="宋体" w:cs="宋体" w:hint="eastAsia"/>
          <w:lang w:val="zh-CN"/>
        </w:rPr>
        <w:t>四、采购数量：</w:t>
      </w:r>
      <w:r>
        <w:rPr>
          <w:rFonts w:ascii="宋体" w:hAnsi="宋体" w:cs="宋体"/>
          <w:lang w:val="zh-CN"/>
        </w:rPr>
        <w:t>1</w:t>
      </w:r>
      <w:r>
        <w:rPr>
          <w:rFonts w:ascii="宋体" w:hAnsi="宋体" w:cs="宋体" w:hint="eastAsia"/>
          <w:lang w:val="zh-CN"/>
        </w:rPr>
        <w:t>批。</w:t>
      </w:r>
    </w:p>
    <w:p w:rsidR="00CA5E4E" w:rsidRDefault="00400418">
      <w:pPr>
        <w:pStyle w:val="af4"/>
        <w:ind w:firstLineChars="200"/>
      </w:pPr>
      <w:r>
        <w:rPr>
          <w:rFonts w:ascii="宋体" w:hAnsi="宋体" w:cs="宋体" w:hint="eastAsia"/>
        </w:rPr>
        <w:t>五、采购方式：询价</w:t>
      </w:r>
    </w:p>
    <w:p w:rsidR="00CA5E4E" w:rsidRDefault="00400418">
      <w:pPr>
        <w:autoSpaceDE w:val="0"/>
        <w:autoSpaceDN w:val="0"/>
        <w:adjustRightInd w:val="0"/>
        <w:snapToGrid w:val="0"/>
        <w:spacing w:line="360" w:lineRule="auto"/>
        <w:ind w:firstLineChars="200" w:firstLine="420"/>
        <w:rPr>
          <w:rFonts w:ascii="宋体" w:hAnsi="宋体"/>
        </w:rPr>
      </w:pPr>
      <w:r>
        <w:rPr>
          <w:rFonts w:ascii="宋体" w:hAnsi="宋体" w:cs="宋体" w:hint="eastAsia"/>
        </w:rPr>
        <w:t>六</w:t>
      </w:r>
      <w:r>
        <w:rPr>
          <w:rFonts w:ascii="宋体" w:hAnsi="宋体" w:cs="宋体" w:hint="eastAsia"/>
          <w:lang w:val="zh-CN"/>
        </w:rPr>
        <w:t>、采购</w:t>
      </w:r>
      <w:r>
        <w:rPr>
          <w:rFonts w:ascii="宋体" w:hAnsi="宋体" w:cs="宋体" w:hint="eastAsia"/>
        </w:rPr>
        <w:t>项目内容及其它要求</w:t>
      </w:r>
    </w:p>
    <w:p w:rsidR="00CA5E4E" w:rsidRDefault="00400418">
      <w:pPr>
        <w:widowControl/>
        <w:spacing w:line="360" w:lineRule="auto"/>
        <w:ind w:firstLineChars="200" w:firstLine="420"/>
        <w:jc w:val="left"/>
        <w:rPr>
          <w:rFonts w:ascii="宋体" w:hAnsi="宋体" w:cs="宋体"/>
        </w:rPr>
      </w:pPr>
      <w:r>
        <w:rPr>
          <w:rFonts w:ascii="宋体" w:hAnsi="宋体" w:cs="宋体" w:hint="eastAsia"/>
        </w:rPr>
        <w:t>1.采购内容：详见询价文件第二部分“采购需求书”的内容。供应商须对全部采购内容进行报价，不允许只对部分内容进行报价。</w:t>
      </w:r>
    </w:p>
    <w:p w:rsidR="00CA5E4E" w:rsidRDefault="00400418">
      <w:pPr>
        <w:adjustRightInd w:val="0"/>
        <w:snapToGrid w:val="0"/>
        <w:spacing w:line="360" w:lineRule="auto"/>
        <w:ind w:firstLineChars="200" w:firstLine="420"/>
        <w:rPr>
          <w:rFonts w:ascii="宋体" w:hAnsi="宋体"/>
        </w:rPr>
      </w:pPr>
      <w:bookmarkStart w:id="2" w:name="_Hlk42690548"/>
      <w:r>
        <w:rPr>
          <w:rFonts w:ascii="宋体" w:hAnsi="宋体" w:hint="eastAsia"/>
        </w:rPr>
        <w:t>2.使用财政性资金，但本项目采购内容为集中采购目录以外且采购限额标准以下，不纳入政府采购管理范围，由采购人按本单位的内控制度自行采购。</w:t>
      </w:r>
    </w:p>
    <w:bookmarkEnd w:id="2"/>
    <w:p w:rsidR="00CA5E4E" w:rsidRDefault="00400418">
      <w:pPr>
        <w:widowControl/>
        <w:spacing w:line="360" w:lineRule="auto"/>
        <w:ind w:firstLineChars="200" w:firstLine="420"/>
        <w:jc w:val="left"/>
        <w:rPr>
          <w:rFonts w:ascii="宋体" w:hAnsi="宋体"/>
        </w:rPr>
      </w:pPr>
      <w:r>
        <w:rPr>
          <w:rFonts w:ascii="宋体" w:hAnsi="宋体" w:cs="宋体" w:hint="eastAsia"/>
        </w:rPr>
        <w:t>3.本项目不允许提交备选方案。</w:t>
      </w:r>
    </w:p>
    <w:p w:rsidR="00CA5E4E" w:rsidRDefault="00400418">
      <w:pPr>
        <w:adjustRightInd w:val="0"/>
        <w:snapToGrid w:val="0"/>
        <w:spacing w:line="360" w:lineRule="auto"/>
        <w:ind w:firstLineChars="200" w:firstLine="420"/>
        <w:rPr>
          <w:rFonts w:ascii="宋体" w:hAnsi="宋体"/>
        </w:rPr>
      </w:pPr>
      <w:r>
        <w:rPr>
          <w:rFonts w:ascii="宋体" w:hAnsi="宋体" w:cs="宋体" w:hint="eastAsia"/>
        </w:rPr>
        <w:t>七、供应商资格条件：</w:t>
      </w:r>
    </w:p>
    <w:p w:rsidR="00CA5E4E" w:rsidRDefault="00400418">
      <w:pPr>
        <w:widowControl/>
        <w:tabs>
          <w:tab w:val="left" w:pos="420"/>
          <w:tab w:val="left" w:pos="525"/>
          <w:tab w:val="left" w:pos="9639"/>
        </w:tabs>
        <w:spacing w:line="360" w:lineRule="auto"/>
        <w:ind w:rightChars="-3" w:right="-6" w:firstLineChars="200" w:firstLine="420"/>
        <w:jc w:val="left"/>
        <w:rPr>
          <w:rFonts w:ascii="宋体" w:hAnsi="宋体"/>
        </w:rPr>
      </w:pPr>
      <w:r>
        <w:rPr>
          <w:rFonts w:ascii="宋体" w:hAnsi="宋体" w:cs="宋体" w:hint="eastAsia"/>
        </w:rPr>
        <w:t>1.具有独立承担民事责任能力的在中华人民共和国境内注册的企业法人或其他组织机构（提供营业执照复印件加盖公章）</w:t>
      </w:r>
    </w:p>
    <w:p w:rsidR="00CA5E4E" w:rsidRDefault="00400418">
      <w:pPr>
        <w:widowControl/>
        <w:tabs>
          <w:tab w:val="left" w:pos="420"/>
          <w:tab w:val="left" w:pos="525"/>
          <w:tab w:val="left" w:pos="9639"/>
        </w:tabs>
        <w:spacing w:line="360" w:lineRule="auto"/>
        <w:ind w:rightChars="-3" w:right="-6" w:firstLineChars="200" w:firstLine="420"/>
        <w:jc w:val="left"/>
        <w:rPr>
          <w:rFonts w:ascii="宋体" w:hAnsi="宋体"/>
        </w:rPr>
      </w:pPr>
      <w:r>
        <w:rPr>
          <w:rFonts w:ascii="宋体" w:hAnsi="宋体" w:cs="宋体" w:hint="eastAsia"/>
          <w:kern w:val="28"/>
        </w:rPr>
        <w:t>2.符合《中华人民共和国政府采购法》第二十二条所规定的条件</w:t>
      </w:r>
      <w:r>
        <w:rPr>
          <w:rFonts w:ascii="宋体" w:hAnsi="宋体" w:cs="宋体" w:hint="eastAsia"/>
        </w:rPr>
        <w:t>（提供</w:t>
      </w:r>
      <w:r>
        <w:rPr>
          <w:rFonts w:ascii="宋体" w:hAnsi="宋体" w:cs="宋体" w:hint="eastAsia"/>
          <w:kern w:val="28"/>
        </w:rPr>
        <w:t>《投标人资格声明函》</w:t>
      </w:r>
      <w:r>
        <w:rPr>
          <w:rFonts w:ascii="宋体" w:hAnsi="宋体" w:cs="宋体" w:hint="eastAsia"/>
        </w:rPr>
        <w:t>）</w:t>
      </w:r>
    </w:p>
    <w:p w:rsidR="00CA5E4E" w:rsidRDefault="00400418">
      <w:pPr>
        <w:ind w:firstLineChars="200" w:firstLine="420"/>
        <w:rPr>
          <w:rFonts w:ascii="宋体" w:hAnsi="宋体"/>
        </w:rPr>
      </w:pPr>
      <w:r>
        <w:rPr>
          <w:rFonts w:ascii="宋体" w:hAnsi="宋体" w:hint="eastAsia"/>
        </w:rPr>
        <w:t>3.本项目的特定资格要求：无</w:t>
      </w:r>
    </w:p>
    <w:p w:rsidR="00CA5E4E" w:rsidRDefault="00400418">
      <w:pPr>
        <w:spacing w:line="360" w:lineRule="auto"/>
        <w:ind w:firstLineChars="200" w:firstLine="420"/>
        <w:rPr>
          <w:rFonts w:ascii="宋体" w:hAnsi="宋体"/>
        </w:rPr>
      </w:pPr>
      <w:r>
        <w:rPr>
          <w:rFonts w:ascii="宋体" w:hAnsi="宋体" w:hint="eastAsia"/>
        </w:rPr>
        <w:t>4. 本项目的特定条件：无</w:t>
      </w:r>
    </w:p>
    <w:p w:rsidR="00CA5E4E" w:rsidRDefault="00400418">
      <w:pPr>
        <w:widowControl/>
        <w:spacing w:line="360" w:lineRule="auto"/>
        <w:ind w:firstLineChars="200" w:firstLine="420"/>
        <w:rPr>
          <w:rFonts w:ascii="宋体" w:hAnsi="宋体"/>
          <w:kern w:val="28"/>
        </w:rPr>
      </w:pPr>
      <w:r>
        <w:rPr>
          <w:rFonts w:ascii="宋体" w:hAnsi="宋体" w:cs="宋体" w:hint="eastAsia"/>
          <w:kern w:val="28"/>
        </w:rPr>
        <w:t>5.</w:t>
      </w:r>
      <w:r>
        <w:rPr>
          <w:rFonts w:ascii="宋体" w:hAnsi="宋体" w:hint="eastAsia"/>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rsidR="00CA5E4E" w:rsidRDefault="00400418">
      <w:pPr>
        <w:widowControl/>
        <w:spacing w:line="360" w:lineRule="auto"/>
        <w:ind w:firstLineChars="200" w:firstLine="420"/>
        <w:rPr>
          <w:rFonts w:ascii="宋体" w:hAnsi="宋体"/>
          <w:kern w:val="28"/>
        </w:rPr>
      </w:pPr>
      <w:r>
        <w:rPr>
          <w:rFonts w:ascii="宋体" w:hAnsi="宋体" w:cs="宋体" w:hint="eastAsia"/>
          <w:kern w:val="28"/>
        </w:rPr>
        <w:t>6.</w:t>
      </w:r>
      <w:r>
        <w:rPr>
          <w:rFonts w:ascii="宋体" w:hAnsi="宋体" w:hint="eastAsia"/>
        </w:rPr>
        <w:t>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本次采购活动</w:t>
      </w:r>
    </w:p>
    <w:p w:rsidR="00CA5E4E" w:rsidRDefault="00400418">
      <w:pPr>
        <w:widowControl/>
        <w:tabs>
          <w:tab w:val="left" w:pos="420"/>
          <w:tab w:val="left" w:pos="525"/>
          <w:tab w:val="left" w:pos="9639"/>
        </w:tabs>
        <w:spacing w:line="360" w:lineRule="auto"/>
        <w:ind w:rightChars="-3" w:right="-6" w:firstLineChars="200" w:firstLine="420"/>
        <w:jc w:val="left"/>
        <w:rPr>
          <w:rFonts w:ascii="宋体" w:hAnsi="宋体"/>
        </w:rPr>
      </w:pPr>
      <w:r>
        <w:rPr>
          <w:rFonts w:ascii="宋体" w:hAnsi="宋体" w:cs="宋体" w:hint="eastAsia"/>
        </w:rPr>
        <w:t>7.本项目不接受联合体投标</w:t>
      </w:r>
    </w:p>
    <w:p w:rsidR="00CA5E4E" w:rsidRDefault="00400418">
      <w:pPr>
        <w:adjustRightInd w:val="0"/>
        <w:snapToGrid w:val="0"/>
        <w:spacing w:line="360" w:lineRule="auto"/>
        <w:ind w:firstLineChars="200" w:firstLine="420"/>
        <w:rPr>
          <w:rFonts w:ascii="宋体" w:hAnsi="宋体"/>
        </w:rPr>
      </w:pPr>
      <w:r>
        <w:rPr>
          <w:rFonts w:ascii="宋体" w:hAnsi="宋体" w:cs="宋体" w:hint="eastAsia"/>
        </w:rPr>
        <w:t>八、响应文件递交截止时间：</w:t>
      </w:r>
      <w:r w:rsidRPr="000E4974">
        <w:rPr>
          <w:rFonts w:ascii="宋体" w:hAnsi="宋体" w:cs="宋体" w:hint="eastAsia"/>
          <w:color w:val="FF0000"/>
        </w:rPr>
        <w:t>2024年</w:t>
      </w:r>
      <w:r w:rsidR="000E4974" w:rsidRPr="000E4974">
        <w:rPr>
          <w:rFonts w:ascii="宋体" w:hAnsi="宋体" w:cs="宋体"/>
          <w:color w:val="FF0000"/>
        </w:rPr>
        <w:t>1</w:t>
      </w:r>
      <w:r w:rsidR="00272126">
        <w:rPr>
          <w:rFonts w:ascii="宋体" w:hAnsi="宋体" w:cs="宋体"/>
          <w:color w:val="FF0000"/>
        </w:rPr>
        <w:t>1</w:t>
      </w:r>
      <w:r w:rsidRPr="000E4974">
        <w:rPr>
          <w:rFonts w:ascii="宋体" w:hAnsi="宋体" w:cs="宋体" w:hint="eastAsia"/>
          <w:color w:val="FF0000"/>
        </w:rPr>
        <w:t xml:space="preserve"> 月</w:t>
      </w:r>
      <w:r w:rsidR="009F3C09">
        <w:rPr>
          <w:rFonts w:ascii="宋体" w:hAnsi="宋体" w:cs="宋体"/>
          <w:color w:val="FF0000"/>
        </w:rPr>
        <w:t>11</w:t>
      </w:r>
      <w:r w:rsidRPr="000E4974">
        <w:rPr>
          <w:rFonts w:ascii="宋体" w:hAnsi="宋体" w:cs="宋体" w:hint="eastAsia"/>
          <w:color w:val="FF0000"/>
        </w:rPr>
        <w:t>日</w:t>
      </w:r>
      <w:r w:rsidR="000E4974" w:rsidRPr="000E4974">
        <w:rPr>
          <w:rFonts w:ascii="宋体" w:hAnsi="宋体" w:cs="宋体" w:hint="eastAsia"/>
          <w:color w:val="FF0000"/>
        </w:rPr>
        <w:t>上</w:t>
      </w:r>
      <w:r w:rsidRPr="000E4974">
        <w:rPr>
          <w:rFonts w:ascii="宋体" w:hAnsi="宋体" w:cs="宋体" w:hint="eastAsia"/>
          <w:color w:val="FF0000"/>
        </w:rPr>
        <w:t>午</w:t>
      </w:r>
      <w:r w:rsidR="000E4974" w:rsidRPr="000E4974">
        <w:rPr>
          <w:rFonts w:ascii="宋体" w:hAnsi="宋体" w:cs="宋体"/>
          <w:color w:val="FF0000"/>
        </w:rPr>
        <w:t>10:00</w:t>
      </w:r>
      <w:r w:rsidRPr="000E4974">
        <w:rPr>
          <w:rFonts w:ascii="宋体" w:hAnsi="宋体" w:cs="宋体" w:hint="eastAsia"/>
          <w:color w:val="FF0000"/>
        </w:rPr>
        <w:t xml:space="preserve"> </w:t>
      </w:r>
      <w:r>
        <w:rPr>
          <w:rFonts w:ascii="宋体" w:hAnsi="宋体" w:cs="宋体" w:hint="eastAsia"/>
        </w:rPr>
        <w:t>。</w:t>
      </w:r>
    </w:p>
    <w:p w:rsidR="00CA5E4E" w:rsidRDefault="00400418">
      <w:pPr>
        <w:adjustRightInd w:val="0"/>
        <w:snapToGrid w:val="0"/>
        <w:spacing w:line="360" w:lineRule="auto"/>
        <w:ind w:firstLineChars="200" w:firstLine="420"/>
        <w:rPr>
          <w:rFonts w:ascii="宋体" w:hAnsi="宋体"/>
        </w:rPr>
      </w:pPr>
      <w:r>
        <w:rPr>
          <w:rFonts w:ascii="宋体" w:hAnsi="宋体" w:cs="宋体" w:hint="eastAsia"/>
        </w:rPr>
        <w:t>九、响应文件</w:t>
      </w:r>
      <w:r>
        <w:rPr>
          <w:rFonts w:ascii="宋体" w:hAnsi="宋体" w:cs="宋体" w:hint="eastAsia"/>
          <w:lang w:val="zh-CN"/>
        </w:rPr>
        <w:t>递交</w:t>
      </w:r>
      <w:r>
        <w:rPr>
          <w:rFonts w:ascii="宋体" w:hAnsi="宋体" w:cs="宋体" w:hint="eastAsia"/>
        </w:rPr>
        <w:t>地点：南宁市大学西路157号广西南宁技师学院综合楼16楼1606</w:t>
      </w:r>
      <w:r>
        <w:rPr>
          <w:rFonts w:ascii="宋体" w:hAnsi="宋体" w:cs="宋体" w:hint="eastAsia"/>
        </w:rPr>
        <w:lastRenderedPageBreak/>
        <w:t>室，不接收邮寄方式递交的响应文件。</w:t>
      </w:r>
    </w:p>
    <w:p w:rsidR="00CA5E4E" w:rsidRDefault="00400418">
      <w:pPr>
        <w:adjustRightInd w:val="0"/>
        <w:snapToGrid w:val="0"/>
        <w:spacing w:line="360" w:lineRule="auto"/>
        <w:ind w:firstLineChars="200" w:firstLine="420"/>
        <w:rPr>
          <w:rFonts w:ascii="宋体" w:hAnsi="宋体"/>
        </w:rPr>
      </w:pPr>
      <w:r>
        <w:rPr>
          <w:rFonts w:ascii="宋体" w:hAnsi="宋体" w:cs="宋体" w:hint="eastAsia"/>
        </w:rPr>
        <w:t>十、联系事项</w:t>
      </w:r>
    </w:p>
    <w:p w:rsidR="00CA5E4E" w:rsidRDefault="00400418">
      <w:pPr>
        <w:adjustRightInd w:val="0"/>
        <w:snapToGrid w:val="0"/>
        <w:spacing w:line="360" w:lineRule="auto"/>
        <w:ind w:firstLineChars="200" w:firstLine="420"/>
        <w:rPr>
          <w:rFonts w:ascii="宋体" w:hAnsi="宋体"/>
        </w:rPr>
      </w:pPr>
      <w:r>
        <w:rPr>
          <w:rFonts w:ascii="宋体" w:hAnsi="宋体" w:cs="宋体" w:hint="eastAsia"/>
        </w:rPr>
        <w:t>采购人：广西南宁技师学院</w:t>
      </w:r>
      <w:r>
        <w:rPr>
          <w:rFonts w:ascii="宋体" w:hAnsi="宋体" w:cs="宋体"/>
        </w:rPr>
        <w:t xml:space="preserve"> </w:t>
      </w:r>
    </w:p>
    <w:p w:rsidR="00CA5E4E" w:rsidRDefault="00400418">
      <w:pPr>
        <w:adjustRightInd w:val="0"/>
        <w:snapToGrid w:val="0"/>
        <w:spacing w:line="360" w:lineRule="auto"/>
        <w:ind w:firstLineChars="200" w:firstLine="420"/>
        <w:rPr>
          <w:rFonts w:ascii="宋体" w:hAnsi="宋体"/>
        </w:rPr>
      </w:pPr>
      <w:r>
        <w:rPr>
          <w:rFonts w:ascii="宋体" w:hAnsi="宋体" w:cs="宋体" w:hint="eastAsia"/>
        </w:rPr>
        <w:t>联系地址：南宁市大学西路157号</w:t>
      </w:r>
    </w:p>
    <w:p w:rsidR="00CA5E4E" w:rsidRDefault="00400418">
      <w:pPr>
        <w:adjustRightInd w:val="0"/>
        <w:snapToGrid w:val="0"/>
        <w:spacing w:line="360" w:lineRule="auto"/>
        <w:ind w:firstLineChars="200" w:firstLine="420"/>
        <w:rPr>
          <w:rFonts w:ascii="宋体" w:hAnsi="宋体" w:cs="宋体"/>
        </w:rPr>
      </w:pPr>
      <w:r>
        <w:rPr>
          <w:rFonts w:ascii="宋体" w:hAnsi="宋体" w:cs="宋体" w:hint="eastAsia"/>
        </w:rPr>
        <w:t>联系人：</w:t>
      </w:r>
      <w:r w:rsidR="00272126">
        <w:rPr>
          <w:rFonts w:ascii="宋体" w:hAnsi="宋体" w:cs="宋体" w:hint="eastAsia"/>
        </w:rPr>
        <w:t>卓</w:t>
      </w:r>
      <w:r>
        <w:rPr>
          <w:rFonts w:ascii="宋体" w:hAnsi="宋体" w:cs="宋体" w:hint="eastAsia"/>
        </w:rPr>
        <w:t>老师，联系电话：07</w:t>
      </w:r>
      <w:r>
        <w:rPr>
          <w:rFonts w:ascii="宋体" w:hAnsi="宋体" w:cs="宋体"/>
        </w:rPr>
        <w:t>71</w:t>
      </w:r>
      <w:r>
        <w:rPr>
          <w:rFonts w:ascii="宋体" w:hAnsi="宋体" w:cs="宋体" w:hint="eastAsia"/>
        </w:rPr>
        <w:t>-</w:t>
      </w:r>
      <w:r>
        <w:rPr>
          <w:rFonts w:ascii="宋体" w:hAnsi="宋体" w:cs="宋体"/>
        </w:rPr>
        <w:t>4928055</w:t>
      </w:r>
    </w:p>
    <w:p w:rsidR="00CA5E4E" w:rsidRDefault="00400418">
      <w:pPr>
        <w:adjustRightInd w:val="0"/>
        <w:snapToGrid w:val="0"/>
        <w:spacing w:line="360" w:lineRule="auto"/>
        <w:ind w:leftChars="700" w:left="4620" w:hangingChars="1500" w:hanging="3150"/>
        <w:jc w:val="left"/>
        <w:rPr>
          <w:rFonts w:ascii="宋体" w:hAnsi="宋体"/>
          <w:u w:val="single"/>
        </w:rPr>
      </w:pPr>
      <w:r>
        <w:rPr>
          <w:rFonts w:ascii="宋体" w:hAnsi="宋体" w:cs="宋体"/>
        </w:rPr>
        <w:t xml:space="preserve">                                                                                   </w:t>
      </w:r>
      <w:r>
        <w:rPr>
          <w:rFonts w:ascii="宋体" w:hAnsi="宋体" w:cs="宋体" w:hint="eastAsia"/>
        </w:rPr>
        <w:t>发布人：广西南宁技师学院</w:t>
      </w:r>
    </w:p>
    <w:p w:rsidR="00CA5E4E" w:rsidRDefault="00400418">
      <w:pPr>
        <w:spacing w:line="360" w:lineRule="auto"/>
        <w:ind w:right="840" w:firstLineChars="200" w:firstLine="420"/>
        <w:jc w:val="right"/>
        <w:rPr>
          <w:rFonts w:ascii="宋体" w:hAnsi="宋体"/>
        </w:rPr>
      </w:pPr>
      <w:r>
        <w:rPr>
          <w:rFonts w:ascii="宋体" w:hAnsi="宋体" w:cs="宋体" w:hint="eastAsia"/>
        </w:rPr>
        <w:t>发布时间：</w:t>
      </w:r>
      <w:r>
        <w:rPr>
          <w:rFonts w:ascii="宋体" w:hAnsi="宋体" w:hint="eastAsia"/>
        </w:rPr>
        <w:t>2024年</w:t>
      </w:r>
      <w:r w:rsidR="000E4974">
        <w:rPr>
          <w:rFonts w:ascii="宋体" w:hAnsi="宋体"/>
        </w:rPr>
        <w:t>1</w:t>
      </w:r>
      <w:r w:rsidR="00272126">
        <w:rPr>
          <w:rFonts w:ascii="宋体" w:hAnsi="宋体"/>
        </w:rPr>
        <w:t>1</w:t>
      </w:r>
      <w:r>
        <w:rPr>
          <w:rFonts w:ascii="宋体" w:hAnsi="宋体" w:hint="eastAsia"/>
        </w:rPr>
        <w:t xml:space="preserve"> 月</w:t>
      </w:r>
      <w:r w:rsidR="009F3C09">
        <w:rPr>
          <w:rFonts w:ascii="宋体" w:hAnsi="宋体"/>
        </w:rPr>
        <w:t>6</w:t>
      </w:r>
      <w:bookmarkStart w:id="3" w:name="_GoBack"/>
      <w:bookmarkEnd w:id="3"/>
      <w:r>
        <w:rPr>
          <w:rFonts w:ascii="宋体" w:hAnsi="宋体" w:hint="eastAsia"/>
        </w:rPr>
        <w:t>日</w:t>
      </w:r>
    </w:p>
    <w:p w:rsidR="00CA5E4E" w:rsidRDefault="00CA5E4E">
      <w:pPr>
        <w:pStyle w:val="2"/>
        <w:rPr>
          <w:rFonts w:ascii="宋体" w:hAnsi="宋体"/>
          <w:highlight w:val="yellow"/>
        </w:rPr>
      </w:pPr>
    </w:p>
    <w:p w:rsidR="00CA5E4E" w:rsidRDefault="00CA5E4E">
      <w:pPr>
        <w:rPr>
          <w:rFonts w:ascii="宋体" w:hAnsi="宋体"/>
          <w:highlight w:val="yellow"/>
        </w:rPr>
      </w:pPr>
    </w:p>
    <w:p w:rsidR="00CA5E4E" w:rsidRDefault="00CA5E4E">
      <w:pPr>
        <w:pStyle w:val="2"/>
        <w:rPr>
          <w:rFonts w:ascii="宋体" w:hAnsi="宋体"/>
          <w:highlight w:val="yellow"/>
        </w:rPr>
      </w:pPr>
    </w:p>
    <w:p w:rsidR="00CA5E4E" w:rsidRDefault="00CA5E4E">
      <w:pPr>
        <w:rPr>
          <w:rFonts w:ascii="宋体" w:hAnsi="宋体"/>
          <w:highlight w:val="yellow"/>
        </w:rPr>
      </w:pPr>
    </w:p>
    <w:p w:rsidR="00CA5E4E" w:rsidRDefault="00CA5E4E">
      <w:pPr>
        <w:pStyle w:val="2"/>
        <w:rPr>
          <w:rFonts w:ascii="宋体" w:hAnsi="宋体"/>
          <w:highlight w:val="yellow"/>
        </w:rPr>
      </w:pPr>
    </w:p>
    <w:p w:rsidR="00CA5E4E" w:rsidRDefault="00CA5E4E">
      <w:pPr>
        <w:rPr>
          <w:rFonts w:ascii="宋体" w:hAnsi="宋体"/>
          <w:highlight w:val="yellow"/>
        </w:rPr>
      </w:pPr>
    </w:p>
    <w:p w:rsidR="00CA5E4E" w:rsidRDefault="00CA5E4E">
      <w:pPr>
        <w:spacing w:line="460" w:lineRule="exact"/>
        <w:rPr>
          <w:rFonts w:ascii="宋体" w:hAnsi="宋体" w:cs="宋体"/>
        </w:rPr>
      </w:pPr>
    </w:p>
    <w:p w:rsidR="00CA5E4E" w:rsidRDefault="00CA5E4E">
      <w:pPr>
        <w:pStyle w:val="af4"/>
        <w:ind w:firstLine="210"/>
      </w:pPr>
    </w:p>
    <w:p w:rsidR="00CA5E4E" w:rsidRDefault="00CA5E4E">
      <w:pPr>
        <w:pStyle w:val="af4"/>
        <w:ind w:firstLine="210"/>
      </w:pPr>
    </w:p>
    <w:p w:rsidR="00CA5E4E" w:rsidRDefault="00CA5E4E">
      <w:pPr>
        <w:pStyle w:val="af4"/>
        <w:ind w:firstLine="210"/>
      </w:pPr>
    </w:p>
    <w:p w:rsidR="00CA5E4E" w:rsidRDefault="00CA5E4E">
      <w:pPr>
        <w:pStyle w:val="af4"/>
        <w:ind w:firstLine="210"/>
      </w:pPr>
    </w:p>
    <w:p w:rsidR="00CA5E4E" w:rsidRDefault="00CA5E4E">
      <w:pPr>
        <w:pStyle w:val="af4"/>
        <w:ind w:firstLine="210"/>
      </w:pPr>
    </w:p>
    <w:p w:rsidR="00CA5E4E" w:rsidRDefault="00CA5E4E">
      <w:pPr>
        <w:spacing w:line="360" w:lineRule="auto"/>
        <w:jc w:val="center"/>
        <w:rPr>
          <w:rFonts w:ascii="黑体" w:eastAsia="黑体" w:cs="黑体"/>
          <w:sz w:val="32"/>
          <w:szCs w:val="32"/>
        </w:rPr>
      </w:pPr>
      <w:bookmarkStart w:id="4" w:name="_Toc23927923"/>
    </w:p>
    <w:p w:rsidR="00CA5E4E" w:rsidRDefault="00CA5E4E">
      <w:pPr>
        <w:spacing w:line="360" w:lineRule="auto"/>
        <w:jc w:val="center"/>
        <w:rPr>
          <w:rFonts w:ascii="黑体" w:eastAsia="黑体" w:cs="黑体"/>
          <w:sz w:val="32"/>
          <w:szCs w:val="32"/>
        </w:rPr>
      </w:pPr>
    </w:p>
    <w:p w:rsidR="000E4974" w:rsidRDefault="000E4974">
      <w:pPr>
        <w:spacing w:line="360" w:lineRule="auto"/>
        <w:jc w:val="center"/>
        <w:rPr>
          <w:rFonts w:ascii="黑体" w:eastAsia="黑体" w:cs="黑体"/>
          <w:sz w:val="32"/>
          <w:szCs w:val="32"/>
        </w:rPr>
      </w:pPr>
    </w:p>
    <w:p w:rsidR="00CA5E4E" w:rsidRDefault="00CA5E4E">
      <w:pPr>
        <w:spacing w:line="360" w:lineRule="auto"/>
        <w:jc w:val="center"/>
        <w:rPr>
          <w:rFonts w:ascii="黑体" w:eastAsia="黑体" w:cs="黑体"/>
          <w:sz w:val="32"/>
          <w:szCs w:val="32"/>
        </w:rPr>
      </w:pPr>
    </w:p>
    <w:p w:rsidR="00CA5E4E" w:rsidRDefault="00400418">
      <w:pPr>
        <w:pStyle w:val="1"/>
        <w:jc w:val="center"/>
        <w:rPr>
          <w:sz w:val="36"/>
          <w:szCs w:val="36"/>
        </w:rPr>
      </w:pPr>
      <w:bookmarkStart w:id="5" w:name="_Toc10615"/>
      <w:r>
        <w:rPr>
          <w:rFonts w:hint="eastAsia"/>
          <w:sz w:val="36"/>
          <w:szCs w:val="36"/>
        </w:rPr>
        <w:lastRenderedPageBreak/>
        <w:t>第二章　采购需求书</w:t>
      </w:r>
      <w:bookmarkEnd w:id="5"/>
    </w:p>
    <w:p w:rsidR="00CA5E4E" w:rsidRDefault="00400418">
      <w:pPr>
        <w:tabs>
          <w:tab w:val="left" w:pos="425"/>
        </w:tabs>
        <w:adjustRightInd w:val="0"/>
        <w:snapToGrid w:val="0"/>
        <w:spacing w:line="400" w:lineRule="exact"/>
        <w:ind w:firstLineChars="200" w:firstLine="422"/>
        <w:rPr>
          <w:rFonts w:ascii="宋体" w:hAnsi="宋体" w:cs="宋体"/>
          <w:b/>
          <w:bCs/>
          <w:u w:val="double"/>
        </w:rPr>
      </w:pPr>
      <w:bookmarkStart w:id="6" w:name="_Toc20382"/>
      <w:bookmarkStart w:id="7" w:name="_Toc454458052"/>
      <w:bookmarkStart w:id="8" w:name="_Toc31253"/>
      <w:bookmarkEnd w:id="4"/>
      <w:r>
        <w:rPr>
          <w:rFonts w:ascii="宋体" w:hAnsi="宋体" w:cs="宋体"/>
          <w:b/>
          <w:bCs/>
        </w:rPr>
        <w:t>一、</w:t>
      </w:r>
      <w:r>
        <w:rPr>
          <w:rFonts w:ascii="宋体" w:hAnsi="宋体" w:cs="宋体" w:hint="eastAsia"/>
          <w:b/>
          <w:bCs/>
        </w:rPr>
        <w:t>说明：</w:t>
      </w:r>
      <w:bookmarkEnd w:id="6"/>
    </w:p>
    <w:p w:rsidR="00CA5E4E" w:rsidRDefault="00400418">
      <w:pPr>
        <w:tabs>
          <w:tab w:val="left" w:pos="425"/>
        </w:tabs>
        <w:adjustRightInd w:val="0"/>
        <w:snapToGrid w:val="0"/>
        <w:spacing w:line="560" w:lineRule="exact"/>
        <w:ind w:firstLineChars="200" w:firstLine="422"/>
        <w:rPr>
          <w:rFonts w:ascii="宋体" w:hAnsi="宋体"/>
          <w:b/>
          <w:bCs/>
          <w:u w:val="double"/>
        </w:rPr>
      </w:pPr>
      <w:r>
        <w:rPr>
          <w:rFonts w:ascii="宋体" w:hAnsi="宋体" w:cs="宋体" w:hint="eastAsia"/>
          <w:b/>
          <w:bCs/>
          <w:u w:val="double"/>
        </w:rPr>
        <w:t>本项目最高限价为人民币</w:t>
      </w:r>
      <w:r w:rsidR="00272126">
        <w:rPr>
          <w:rFonts w:ascii="宋体" w:hAnsi="宋体" w:cs="宋体"/>
          <w:b/>
          <w:bCs/>
          <w:u w:val="double"/>
        </w:rPr>
        <w:t>3000</w:t>
      </w:r>
      <w:r w:rsidR="000E4974">
        <w:rPr>
          <w:rFonts w:ascii="宋体" w:hAnsi="宋体" w:cs="宋体"/>
          <w:b/>
          <w:bCs/>
          <w:u w:val="double"/>
        </w:rPr>
        <w:t>00</w:t>
      </w:r>
      <w:r>
        <w:rPr>
          <w:rFonts w:ascii="宋体" w:hAnsi="宋体" w:cs="宋体" w:hint="eastAsia"/>
          <w:b/>
          <w:bCs/>
          <w:u w:val="double"/>
        </w:rPr>
        <w:t>元，供应商的总报价不得超出其最高限价，否则视为无效投标。</w:t>
      </w:r>
    </w:p>
    <w:p w:rsidR="00CA5E4E" w:rsidRDefault="00400418">
      <w:pPr>
        <w:widowControl/>
        <w:tabs>
          <w:tab w:val="left" w:pos="424"/>
        </w:tabs>
        <w:spacing w:line="560" w:lineRule="exact"/>
        <w:ind w:firstLineChars="200" w:firstLine="420"/>
        <w:jc w:val="left"/>
        <w:rPr>
          <w:rFonts w:ascii="宋体" w:cs="宋体"/>
        </w:rPr>
      </w:pPr>
      <w:r>
        <w:rPr>
          <w:rFonts w:ascii="宋体" w:cs="宋体" w:hint="eastAsia"/>
        </w:rPr>
        <w:t>1、供应商须对本项目的货物及服务进行整体响应，任何只对项目其中一部分内容进行的响应都被视为无效投标。</w:t>
      </w:r>
    </w:p>
    <w:p w:rsidR="00CA5E4E" w:rsidRDefault="00400418">
      <w:pPr>
        <w:widowControl/>
        <w:tabs>
          <w:tab w:val="left" w:pos="424"/>
        </w:tabs>
        <w:spacing w:line="560" w:lineRule="exact"/>
        <w:ind w:firstLineChars="200" w:firstLine="420"/>
        <w:jc w:val="left"/>
        <w:rPr>
          <w:rFonts w:ascii="宋体" w:cs="宋体"/>
        </w:rPr>
      </w:pPr>
      <w:r>
        <w:rPr>
          <w:rFonts w:ascii="宋体" w:cs="宋体" w:hint="eastAsia"/>
        </w:rPr>
        <w:t>2、采购需求书中打“▲”号条款为实质性条款，供应商如有任何一条负偏离则导致投标无效。</w:t>
      </w:r>
    </w:p>
    <w:p w:rsidR="00CA5E4E" w:rsidRDefault="00400418">
      <w:pPr>
        <w:widowControl/>
        <w:tabs>
          <w:tab w:val="left" w:pos="420"/>
        </w:tabs>
        <w:spacing w:line="560" w:lineRule="exact"/>
        <w:ind w:firstLineChars="200" w:firstLine="420"/>
        <w:jc w:val="left"/>
      </w:pPr>
      <w:r>
        <w:rPr>
          <w:rFonts w:ascii="宋体" w:cs="宋体" w:hint="eastAsia"/>
        </w:rPr>
        <w:t>3、使用财政性资金，但本项目采购内容为集中采购目录以外且采购限额标准以下，不纳入政府采购管理范围，由采购人按本单位的内控制度自行采购。</w:t>
      </w:r>
    </w:p>
    <w:p w:rsidR="00CA5E4E" w:rsidRDefault="00400418">
      <w:pPr>
        <w:tabs>
          <w:tab w:val="left" w:pos="420"/>
          <w:tab w:val="left" w:pos="540"/>
          <w:tab w:val="left" w:pos="574"/>
        </w:tabs>
        <w:spacing w:line="560" w:lineRule="exact"/>
        <w:ind w:left="420"/>
        <w:outlineLvl w:val="0"/>
        <w:rPr>
          <w:rFonts w:ascii="宋体" w:hAnsi="宋体" w:cs="宋体"/>
          <w:b/>
          <w:bCs/>
        </w:rPr>
      </w:pPr>
      <w:r>
        <w:rPr>
          <w:rFonts w:ascii="宋体" w:hAnsi="宋体" w:cs="宋体"/>
          <w:b/>
          <w:bCs/>
        </w:rPr>
        <w:t>二、</w:t>
      </w:r>
      <w:r>
        <w:rPr>
          <w:rFonts w:ascii="宋体" w:hAnsi="宋体" w:cs="宋体" w:hint="eastAsia"/>
          <w:b/>
          <w:bCs/>
        </w:rPr>
        <w:t>采购内容简述</w:t>
      </w:r>
    </w:p>
    <w:p w:rsidR="00CA5E4E" w:rsidRDefault="00400418">
      <w:pPr>
        <w:snapToGrid w:val="0"/>
        <w:spacing w:line="560" w:lineRule="exact"/>
        <w:ind w:firstLineChars="200" w:firstLine="420"/>
        <w:rPr>
          <w:rFonts w:ascii="宋体" w:cs="宋体"/>
          <w:bCs/>
          <w:szCs w:val="20"/>
        </w:rPr>
      </w:pPr>
      <w:r>
        <w:rPr>
          <w:rFonts w:ascii="宋体" w:cs="宋体" w:hint="eastAsia"/>
          <w:bCs/>
          <w:szCs w:val="20"/>
        </w:rPr>
        <w:t>1、采购内容：详见“四、采购清单”；</w:t>
      </w:r>
    </w:p>
    <w:p w:rsidR="00CA5E4E" w:rsidRDefault="00400418">
      <w:pPr>
        <w:snapToGrid w:val="0"/>
        <w:spacing w:line="560" w:lineRule="exact"/>
        <w:ind w:firstLineChars="200" w:firstLine="420"/>
        <w:rPr>
          <w:rFonts w:ascii="宋体" w:cs="宋体"/>
          <w:bCs/>
          <w:szCs w:val="20"/>
        </w:rPr>
      </w:pPr>
      <w:r>
        <w:rPr>
          <w:rFonts w:ascii="宋体" w:cs="宋体" w:hint="eastAsia"/>
          <w:bCs/>
          <w:szCs w:val="20"/>
        </w:rPr>
        <w:t>2、采购数量：详见“四、采购清单”；</w:t>
      </w:r>
    </w:p>
    <w:p w:rsidR="00CA5E4E" w:rsidRDefault="00400418">
      <w:pPr>
        <w:snapToGrid w:val="0"/>
        <w:spacing w:line="560" w:lineRule="exact"/>
        <w:ind w:firstLineChars="200" w:firstLine="420"/>
        <w:rPr>
          <w:rFonts w:ascii="宋体" w:cs="宋体"/>
          <w:bCs/>
          <w:szCs w:val="20"/>
        </w:rPr>
      </w:pPr>
      <w:r>
        <w:rPr>
          <w:rFonts w:ascii="宋体" w:cs="宋体" w:hint="eastAsia"/>
          <w:bCs/>
          <w:szCs w:val="20"/>
        </w:rPr>
        <w:t>3、采购要求：详见“五、商务要求”；</w:t>
      </w:r>
    </w:p>
    <w:p w:rsidR="00CA5E4E" w:rsidRDefault="00400418">
      <w:pPr>
        <w:snapToGrid w:val="0"/>
        <w:spacing w:line="560" w:lineRule="exact"/>
        <w:ind w:firstLineChars="200" w:firstLine="420"/>
        <w:rPr>
          <w:rFonts w:ascii="宋体" w:cs="宋体"/>
          <w:bCs/>
          <w:szCs w:val="20"/>
        </w:rPr>
      </w:pPr>
      <w:r>
        <w:rPr>
          <w:rFonts w:ascii="宋体" w:cs="宋体"/>
          <w:bCs/>
          <w:szCs w:val="20"/>
        </w:rPr>
        <w:t>4</w:t>
      </w:r>
      <w:r>
        <w:rPr>
          <w:rFonts w:ascii="宋体" w:cs="宋体" w:hint="eastAsia"/>
          <w:bCs/>
          <w:szCs w:val="20"/>
        </w:rPr>
        <w:t>、</w:t>
      </w:r>
      <w:r>
        <w:rPr>
          <w:rFonts w:ascii="宋体" w:cs="宋体"/>
          <w:bCs/>
          <w:szCs w:val="20"/>
        </w:rPr>
        <w:t>采购</w:t>
      </w:r>
      <w:r>
        <w:rPr>
          <w:rFonts w:ascii="宋体" w:cs="宋体" w:hint="eastAsia"/>
          <w:bCs/>
          <w:szCs w:val="20"/>
        </w:rPr>
        <w:t>预算金额：</w:t>
      </w:r>
      <w:r w:rsidRPr="000E4974">
        <w:rPr>
          <w:rFonts w:ascii="宋体" w:cs="宋体" w:hint="eastAsia"/>
          <w:b/>
          <w:bCs/>
          <w:szCs w:val="20"/>
        </w:rPr>
        <w:t>人民币</w:t>
      </w:r>
      <w:r w:rsidR="00272126">
        <w:rPr>
          <w:rFonts w:ascii="宋体" w:cs="宋体"/>
          <w:b/>
          <w:bCs/>
          <w:szCs w:val="20"/>
          <w:u w:val="single"/>
        </w:rPr>
        <w:t>3000</w:t>
      </w:r>
      <w:r w:rsidR="000E4974" w:rsidRPr="000E4974">
        <w:rPr>
          <w:rFonts w:ascii="宋体" w:cs="宋体"/>
          <w:b/>
          <w:bCs/>
          <w:szCs w:val="20"/>
          <w:u w:val="single"/>
        </w:rPr>
        <w:t>00</w:t>
      </w:r>
      <w:r w:rsidRPr="000E4974">
        <w:rPr>
          <w:rFonts w:ascii="宋体" w:cs="宋体" w:hint="eastAsia"/>
          <w:b/>
          <w:bCs/>
          <w:szCs w:val="20"/>
        </w:rPr>
        <w:t>元</w:t>
      </w:r>
      <w:r>
        <w:rPr>
          <w:rFonts w:ascii="宋体" w:cs="宋体" w:hint="eastAsia"/>
          <w:bCs/>
          <w:szCs w:val="20"/>
        </w:rPr>
        <w:t>（供应商报价超过预算金额将按无效投标处理）。</w:t>
      </w:r>
    </w:p>
    <w:p w:rsidR="00CA5E4E" w:rsidRDefault="00400418">
      <w:pPr>
        <w:tabs>
          <w:tab w:val="left" w:pos="420"/>
          <w:tab w:val="left" w:pos="540"/>
          <w:tab w:val="left" w:pos="574"/>
        </w:tabs>
        <w:spacing w:line="560" w:lineRule="exact"/>
        <w:ind w:left="420"/>
        <w:outlineLvl w:val="0"/>
        <w:rPr>
          <w:rFonts w:ascii="宋体" w:hAnsi="宋体" w:cs="宋体"/>
          <w:b/>
          <w:bCs/>
        </w:rPr>
      </w:pPr>
      <w:r>
        <w:rPr>
          <w:rFonts w:ascii="宋体" w:hAnsi="宋体" w:cs="宋体"/>
          <w:b/>
          <w:bCs/>
        </w:rPr>
        <w:t>三、</w:t>
      </w:r>
      <w:r>
        <w:rPr>
          <w:rFonts w:ascii="宋体" w:hAnsi="宋体" w:cs="宋体" w:hint="eastAsia"/>
          <w:b/>
          <w:bCs/>
        </w:rPr>
        <w:t>项目概况</w:t>
      </w:r>
    </w:p>
    <w:p w:rsidR="00CA5E4E" w:rsidRDefault="00400418">
      <w:pPr>
        <w:widowControl/>
        <w:tabs>
          <w:tab w:val="left" w:pos="424"/>
        </w:tabs>
        <w:spacing w:line="560" w:lineRule="exact"/>
        <w:ind w:firstLineChars="200" w:firstLine="420"/>
        <w:jc w:val="left"/>
        <w:rPr>
          <w:rFonts w:hAnsi="宋体"/>
          <w:kern w:val="28"/>
        </w:rPr>
      </w:pPr>
      <w:r>
        <w:rPr>
          <w:rFonts w:ascii="宋体" w:cs="宋体" w:hint="eastAsia"/>
        </w:rPr>
        <w:t>1、本次招标项目范围：</w:t>
      </w:r>
      <w:r w:rsidR="00272126" w:rsidRPr="00272126">
        <w:rPr>
          <w:rFonts w:ascii="宋体" w:hAnsi="宋体" w:cs="宋体" w:hint="eastAsia"/>
          <w:kern w:val="28"/>
        </w:rPr>
        <w:t>广西南宁技师学院电火花成型机采购项目</w:t>
      </w:r>
      <w:r>
        <w:rPr>
          <w:rFonts w:ascii="宋体" w:cs="宋体" w:hint="eastAsia"/>
          <w:bCs/>
          <w:szCs w:val="20"/>
        </w:rPr>
        <w:t>。</w:t>
      </w:r>
    </w:p>
    <w:p w:rsidR="00CA5E4E" w:rsidRDefault="00400418">
      <w:pPr>
        <w:tabs>
          <w:tab w:val="left" w:pos="420"/>
          <w:tab w:val="left" w:pos="540"/>
          <w:tab w:val="left" w:pos="574"/>
        </w:tabs>
        <w:spacing w:line="560" w:lineRule="exact"/>
        <w:ind w:firstLineChars="200" w:firstLine="420"/>
        <w:outlineLvl w:val="0"/>
        <w:rPr>
          <w:rFonts w:ascii="宋体" w:cs="宋体"/>
        </w:rPr>
      </w:pPr>
      <w:r>
        <w:rPr>
          <w:rFonts w:ascii="宋体" w:cs="宋体" w:hint="eastAsia"/>
        </w:rPr>
        <w:t>2、本项目的总报价应包括：标的物、运费、保管、调试、验收、保修、税费(包括关税、增值税等)、仓储费、资料、质保期等的全部费用；采购人不再承担任何费用。</w:t>
      </w:r>
    </w:p>
    <w:p w:rsidR="00CA5E4E" w:rsidRDefault="00400418">
      <w:pPr>
        <w:tabs>
          <w:tab w:val="left" w:pos="420"/>
          <w:tab w:val="left" w:pos="540"/>
          <w:tab w:val="left" w:pos="574"/>
        </w:tabs>
        <w:spacing w:line="560" w:lineRule="exact"/>
        <w:ind w:firstLineChars="200" w:firstLine="420"/>
        <w:outlineLvl w:val="0"/>
        <w:rPr>
          <w:rFonts w:ascii="宋体" w:cs="宋体"/>
        </w:rPr>
      </w:pPr>
      <w:r>
        <w:rPr>
          <w:rFonts w:ascii="宋体" w:cs="宋体" w:hint="eastAsia"/>
        </w:rPr>
        <w:t>3、成交供应商承担及负责询价文件规定应由成交供应商负责的一切事宜及责任，包括项目货物供货、包装、运输、保管、验收及相关服务等。</w:t>
      </w:r>
    </w:p>
    <w:p w:rsidR="00CA5E4E" w:rsidRDefault="00400418">
      <w:pPr>
        <w:tabs>
          <w:tab w:val="left" w:pos="420"/>
          <w:tab w:val="left" w:pos="540"/>
          <w:tab w:val="left" w:pos="574"/>
        </w:tabs>
        <w:spacing w:line="560" w:lineRule="exact"/>
        <w:ind w:firstLineChars="200" w:firstLine="420"/>
        <w:outlineLvl w:val="0"/>
        <w:rPr>
          <w:rFonts w:ascii="宋体" w:cs="宋体"/>
        </w:rPr>
      </w:pPr>
      <w:r>
        <w:rPr>
          <w:rFonts w:ascii="宋体" w:cs="宋体" w:hint="eastAsia"/>
        </w:rPr>
        <w:t>4、除非征得采购人同意外，成交供应商不得以任何方式转包或分包本项目。</w:t>
      </w:r>
    </w:p>
    <w:p w:rsidR="00CA5E4E" w:rsidRDefault="00400418">
      <w:pPr>
        <w:tabs>
          <w:tab w:val="left" w:pos="420"/>
          <w:tab w:val="left" w:pos="540"/>
          <w:tab w:val="left" w:pos="574"/>
        </w:tabs>
        <w:spacing w:line="560" w:lineRule="exact"/>
        <w:ind w:firstLineChars="200" w:firstLine="420"/>
        <w:outlineLvl w:val="0"/>
        <w:rPr>
          <w:rFonts w:ascii="宋体" w:cs="宋体"/>
        </w:rPr>
      </w:pPr>
      <w:r>
        <w:rPr>
          <w:rFonts w:ascii="宋体" w:cs="宋体" w:hint="eastAsia"/>
        </w:rPr>
        <w:t>5、供应商应提供已注册品牌制造商原装、全新的、符合国家及用户提出的有关质量标准的货物。</w:t>
      </w:r>
    </w:p>
    <w:p w:rsidR="00CA5E4E" w:rsidRDefault="00400418">
      <w:pPr>
        <w:tabs>
          <w:tab w:val="left" w:pos="420"/>
          <w:tab w:val="left" w:pos="540"/>
          <w:tab w:val="left" w:pos="574"/>
        </w:tabs>
        <w:spacing w:line="560" w:lineRule="exact"/>
        <w:ind w:firstLineChars="200" w:firstLine="420"/>
        <w:outlineLvl w:val="0"/>
        <w:rPr>
          <w:rFonts w:ascii="宋体" w:cs="宋体"/>
        </w:rPr>
      </w:pPr>
      <w:r>
        <w:rPr>
          <w:rFonts w:ascii="宋体" w:cs="宋体" w:hint="eastAsia"/>
        </w:rPr>
        <w:lastRenderedPageBreak/>
        <w:t>6、所有货物在开箱检验时必须完好，无破损，配置与装箱单相符，数量、质量及性能不低于本采购需求书中提出的要求。</w:t>
      </w:r>
    </w:p>
    <w:p w:rsidR="00CA5E4E" w:rsidRDefault="00400418">
      <w:pPr>
        <w:tabs>
          <w:tab w:val="left" w:pos="420"/>
          <w:tab w:val="left" w:pos="540"/>
          <w:tab w:val="left" w:pos="574"/>
        </w:tabs>
        <w:spacing w:line="560" w:lineRule="exact"/>
        <w:ind w:firstLineChars="200" w:firstLine="420"/>
        <w:outlineLvl w:val="0"/>
        <w:rPr>
          <w:rFonts w:ascii="宋体" w:cs="宋体"/>
        </w:rPr>
      </w:pPr>
      <w:r>
        <w:rPr>
          <w:rFonts w:ascii="宋体" w:cs="宋体" w:hint="eastAsia"/>
        </w:rPr>
        <w:t>7、货物外观清洁，标记编号以及盘面显示等字体清晰，明确能够准确无误地表示货物的型号、规格、制造商。</w:t>
      </w:r>
    </w:p>
    <w:p w:rsidR="00CA5E4E" w:rsidRDefault="00400418">
      <w:pPr>
        <w:tabs>
          <w:tab w:val="left" w:pos="420"/>
          <w:tab w:val="left" w:pos="540"/>
          <w:tab w:val="left" w:pos="574"/>
        </w:tabs>
        <w:spacing w:line="560" w:lineRule="exact"/>
        <w:ind w:firstLineChars="200" w:firstLine="420"/>
        <w:outlineLvl w:val="0"/>
        <w:rPr>
          <w:rFonts w:ascii="宋体" w:cs="宋体"/>
        </w:rPr>
      </w:pPr>
      <w:r>
        <w:rPr>
          <w:rFonts w:ascii="宋体" w:cs="宋体" w:hint="eastAsia"/>
        </w:rPr>
        <w:t>8、供应商在供货时，应提供货物清单，若被发现提供的货物未能达到询价文件和报价文件中的有关要求，采购人有权拒绝验收。</w:t>
      </w:r>
    </w:p>
    <w:p w:rsidR="00CA5E4E" w:rsidRDefault="00400418">
      <w:pPr>
        <w:tabs>
          <w:tab w:val="left" w:pos="420"/>
          <w:tab w:val="left" w:pos="540"/>
          <w:tab w:val="left" w:pos="574"/>
        </w:tabs>
        <w:spacing w:line="560" w:lineRule="exact"/>
        <w:ind w:firstLineChars="200" w:firstLine="420"/>
        <w:outlineLvl w:val="0"/>
        <w:rPr>
          <w:rFonts w:ascii="宋体" w:cs="宋体"/>
        </w:rPr>
      </w:pPr>
      <w:r>
        <w:rPr>
          <w:rFonts w:ascii="宋体" w:cs="宋体" w:hint="eastAsia"/>
        </w:rPr>
        <w:t>9、本次投标应为包供货、包装、运输及售后服务的全部内容，成交供应商不得以任何理由向采购人加收其他任何费用。</w:t>
      </w:r>
    </w:p>
    <w:p w:rsidR="00272126" w:rsidRPr="00272126" w:rsidRDefault="00400418" w:rsidP="00272126">
      <w:pPr>
        <w:numPr>
          <w:ilvl w:val="0"/>
          <w:numId w:val="1"/>
        </w:numPr>
        <w:tabs>
          <w:tab w:val="left" w:pos="420"/>
          <w:tab w:val="left" w:pos="540"/>
          <w:tab w:val="left" w:pos="574"/>
        </w:tabs>
        <w:spacing w:line="360" w:lineRule="auto"/>
        <w:ind w:firstLineChars="200" w:firstLine="422"/>
        <w:outlineLvl w:val="0"/>
        <w:rPr>
          <w:rFonts w:ascii="宋体" w:cs="宋体"/>
          <w:b/>
          <w:bCs/>
        </w:rPr>
      </w:pPr>
      <w:r>
        <w:rPr>
          <w:rFonts w:ascii="宋体" w:cs="宋体" w:hint="eastAsia"/>
          <w:b/>
          <w:bCs/>
        </w:rPr>
        <w:t>采购清单</w:t>
      </w:r>
    </w:p>
    <w:tbl>
      <w:tblPr>
        <w:tblW w:w="9477" w:type="dxa"/>
        <w:jc w:val="center"/>
        <w:tblLayout w:type="fixed"/>
        <w:tblLook w:val="04A0" w:firstRow="1" w:lastRow="0" w:firstColumn="1" w:lastColumn="0" w:noHBand="0" w:noVBand="1"/>
      </w:tblPr>
      <w:tblGrid>
        <w:gridCol w:w="442"/>
        <w:gridCol w:w="982"/>
        <w:gridCol w:w="568"/>
        <w:gridCol w:w="4936"/>
        <w:gridCol w:w="478"/>
        <w:gridCol w:w="531"/>
        <w:gridCol w:w="778"/>
        <w:gridCol w:w="762"/>
      </w:tblGrid>
      <w:tr w:rsidR="00272126" w:rsidTr="00344689">
        <w:trPr>
          <w:trHeight w:val="596"/>
          <w:jc w:val="center"/>
        </w:trPr>
        <w:tc>
          <w:tcPr>
            <w:tcW w:w="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72126" w:rsidRPr="00272126" w:rsidRDefault="00272126" w:rsidP="00344689">
            <w:pPr>
              <w:widowControl/>
              <w:jc w:val="center"/>
              <w:textAlignment w:val="center"/>
              <w:rPr>
                <w:rFonts w:ascii="宋体" w:hAnsi="宋体" w:cs="宋体"/>
                <w:color w:val="000000"/>
                <w:sz w:val="18"/>
                <w:szCs w:val="16"/>
              </w:rPr>
            </w:pPr>
            <w:r w:rsidRPr="00272126">
              <w:rPr>
                <w:rFonts w:ascii="宋体" w:hAnsi="宋体" w:cs="宋体" w:hint="eastAsia"/>
                <w:color w:val="000000"/>
                <w:kern w:val="0"/>
                <w:sz w:val="18"/>
                <w:szCs w:val="16"/>
                <w:lang w:bidi="ar"/>
              </w:rPr>
              <w:t>序号</w:t>
            </w:r>
          </w:p>
        </w:tc>
        <w:tc>
          <w:tcPr>
            <w:tcW w:w="9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72126" w:rsidRPr="00272126" w:rsidRDefault="00272126" w:rsidP="00344689">
            <w:pPr>
              <w:widowControl/>
              <w:jc w:val="center"/>
              <w:textAlignment w:val="center"/>
              <w:rPr>
                <w:rFonts w:ascii="宋体" w:hAnsi="宋体" w:cs="宋体"/>
                <w:color w:val="000000"/>
                <w:sz w:val="18"/>
                <w:szCs w:val="16"/>
              </w:rPr>
            </w:pPr>
            <w:r w:rsidRPr="00272126">
              <w:rPr>
                <w:rFonts w:ascii="宋体" w:hAnsi="宋体" w:cs="宋体" w:hint="eastAsia"/>
                <w:color w:val="000000"/>
                <w:kern w:val="0"/>
                <w:sz w:val="18"/>
                <w:szCs w:val="16"/>
                <w:lang w:bidi="ar"/>
              </w:rPr>
              <w:t>设备名称</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72126" w:rsidRPr="00272126" w:rsidRDefault="00272126" w:rsidP="00344689">
            <w:pPr>
              <w:widowControl/>
              <w:jc w:val="center"/>
              <w:textAlignment w:val="center"/>
              <w:rPr>
                <w:rFonts w:ascii="宋体" w:hAnsi="宋体" w:cs="宋体"/>
                <w:color w:val="000000"/>
                <w:sz w:val="18"/>
                <w:szCs w:val="16"/>
              </w:rPr>
            </w:pPr>
            <w:r w:rsidRPr="00272126">
              <w:rPr>
                <w:rFonts w:ascii="宋体" w:hAnsi="宋体" w:cs="宋体" w:hint="eastAsia"/>
                <w:color w:val="000000"/>
                <w:kern w:val="0"/>
                <w:sz w:val="18"/>
                <w:szCs w:val="16"/>
                <w:lang w:bidi="ar"/>
              </w:rPr>
              <w:t>品牌</w:t>
            </w:r>
          </w:p>
        </w:tc>
        <w:tc>
          <w:tcPr>
            <w:tcW w:w="49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72126" w:rsidRPr="00272126" w:rsidRDefault="00272126" w:rsidP="00344689">
            <w:pPr>
              <w:widowControl/>
              <w:jc w:val="left"/>
              <w:textAlignment w:val="center"/>
              <w:rPr>
                <w:rFonts w:ascii="宋体" w:hAnsi="宋体" w:cs="宋体"/>
                <w:color w:val="000000"/>
                <w:sz w:val="18"/>
                <w:szCs w:val="16"/>
              </w:rPr>
            </w:pPr>
            <w:r w:rsidRPr="00272126">
              <w:rPr>
                <w:rFonts w:ascii="宋体" w:hAnsi="宋体" w:cs="宋体" w:hint="eastAsia"/>
                <w:color w:val="000000"/>
                <w:kern w:val="0"/>
                <w:sz w:val="18"/>
                <w:szCs w:val="16"/>
                <w:lang w:bidi="ar"/>
              </w:rPr>
              <w:t>规格型号</w:t>
            </w:r>
          </w:p>
        </w:tc>
        <w:tc>
          <w:tcPr>
            <w:tcW w:w="4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72126" w:rsidRPr="00272126" w:rsidRDefault="00272126" w:rsidP="00344689">
            <w:pPr>
              <w:widowControl/>
              <w:jc w:val="center"/>
              <w:textAlignment w:val="center"/>
              <w:rPr>
                <w:rFonts w:ascii="宋体" w:hAnsi="宋体" w:cs="宋体"/>
                <w:color w:val="000000"/>
                <w:sz w:val="18"/>
                <w:szCs w:val="16"/>
              </w:rPr>
            </w:pPr>
            <w:r w:rsidRPr="00272126">
              <w:rPr>
                <w:rFonts w:ascii="宋体" w:hAnsi="宋体" w:cs="宋体" w:hint="eastAsia"/>
                <w:color w:val="000000"/>
                <w:kern w:val="0"/>
                <w:sz w:val="18"/>
                <w:szCs w:val="16"/>
                <w:lang w:bidi="ar"/>
              </w:rPr>
              <w:t>单位</w:t>
            </w:r>
          </w:p>
        </w:tc>
        <w:tc>
          <w:tcPr>
            <w:tcW w:w="5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72126" w:rsidRPr="00272126" w:rsidRDefault="00272126" w:rsidP="00344689">
            <w:pPr>
              <w:widowControl/>
              <w:jc w:val="center"/>
              <w:textAlignment w:val="center"/>
              <w:rPr>
                <w:rFonts w:ascii="宋体" w:hAnsi="宋体" w:cs="宋体"/>
                <w:color w:val="000000"/>
                <w:sz w:val="18"/>
                <w:szCs w:val="16"/>
              </w:rPr>
            </w:pPr>
            <w:r w:rsidRPr="00272126">
              <w:rPr>
                <w:rFonts w:ascii="宋体" w:hAnsi="宋体" w:cs="宋体" w:hint="eastAsia"/>
                <w:color w:val="000000"/>
                <w:kern w:val="0"/>
                <w:sz w:val="18"/>
                <w:szCs w:val="16"/>
                <w:lang w:bidi="ar"/>
              </w:rPr>
              <w:t>数量</w:t>
            </w:r>
          </w:p>
        </w:tc>
        <w:tc>
          <w:tcPr>
            <w:tcW w:w="7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72126" w:rsidRPr="00272126" w:rsidRDefault="00272126" w:rsidP="00344689">
            <w:pPr>
              <w:widowControl/>
              <w:jc w:val="center"/>
              <w:textAlignment w:val="center"/>
              <w:rPr>
                <w:rFonts w:ascii="宋体" w:hAnsi="宋体" w:cs="宋体"/>
                <w:color w:val="000000"/>
                <w:sz w:val="18"/>
                <w:szCs w:val="16"/>
              </w:rPr>
            </w:pPr>
            <w:r w:rsidRPr="00272126">
              <w:rPr>
                <w:rFonts w:ascii="宋体" w:hAnsi="宋体" w:cs="宋体" w:hint="eastAsia"/>
                <w:color w:val="000000"/>
                <w:kern w:val="0"/>
                <w:sz w:val="18"/>
                <w:szCs w:val="16"/>
                <w:lang w:bidi="ar"/>
              </w:rPr>
              <w:t>金额(元)</w:t>
            </w:r>
          </w:p>
        </w:tc>
        <w:tc>
          <w:tcPr>
            <w:tcW w:w="7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72126" w:rsidRPr="00272126" w:rsidRDefault="00272126" w:rsidP="00344689">
            <w:pPr>
              <w:widowControl/>
              <w:jc w:val="center"/>
              <w:textAlignment w:val="center"/>
              <w:rPr>
                <w:rFonts w:ascii="宋体" w:hAnsi="宋体" w:cs="宋体"/>
                <w:color w:val="000000"/>
                <w:sz w:val="18"/>
                <w:szCs w:val="16"/>
              </w:rPr>
            </w:pPr>
            <w:r w:rsidRPr="00272126">
              <w:rPr>
                <w:rFonts w:ascii="宋体" w:hAnsi="宋体" w:cs="宋体" w:hint="eastAsia"/>
                <w:color w:val="000000"/>
                <w:kern w:val="0"/>
                <w:sz w:val="18"/>
                <w:szCs w:val="16"/>
                <w:lang w:bidi="ar"/>
              </w:rPr>
              <w:t>合计(元)</w:t>
            </w:r>
          </w:p>
        </w:tc>
      </w:tr>
      <w:tr w:rsidR="00272126" w:rsidTr="00344689">
        <w:trPr>
          <w:trHeight w:val="90"/>
          <w:jc w:val="center"/>
        </w:trPr>
        <w:tc>
          <w:tcPr>
            <w:tcW w:w="442" w:type="dxa"/>
            <w:tcBorders>
              <w:top w:val="single" w:sz="4" w:space="0" w:color="auto"/>
              <w:left w:val="single" w:sz="4" w:space="0" w:color="000000"/>
              <w:bottom w:val="single" w:sz="4" w:space="0" w:color="000000"/>
              <w:right w:val="single" w:sz="4" w:space="0" w:color="000000"/>
            </w:tcBorders>
            <w:shd w:val="clear" w:color="auto" w:fill="auto"/>
            <w:vAlign w:val="center"/>
          </w:tcPr>
          <w:p w:rsidR="00272126" w:rsidRPr="00272126" w:rsidRDefault="00272126" w:rsidP="00344689">
            <w:pPr>
              <w:widowControl/>
              <w:jc w:val="center"/>
              <w:textAlignment w:val="center"/>
              <w:rPr>
                <w:rFonts w:ascii="宋体" w:hAnsi="宋体" w:cs="宋体"/>
                <w:color w:val="333333"/>
                <w:sz w:val="18"/>
                <w:szCs w:val="16"/>
              </w:rPr>
            </w:pPr>
            <w:r w:rsidRPr="00272126">
              <w:rPr>
                <w:rFonts w:ascii="宋体" w:hAnsi="宋体" w:cs="宋体" w:hint="eastAsia"/>
                <w:color w:val="333333"/>
                <w:kern w:val="0"/>
                <w:sz w:val="18"/>
                <w:szCs w:val="16"/>
                <w:lang w:bidi="ar"/>
              </w:rPr>
              <w:t>8</w:t>
            </w:r>
          </w:p>
        </w:tc>
        <w:tc>
          <w:tcPr>
            <w:tcW w:w="982" w:type="dxa"/>
            <w:tcBorders>
              <w:top w:val="single" w:sz="4" w:space="0" w:color="auto"/>
              <w:left w:val="single" w:sz="4" w:space="0" w:color="000000"/>
              <w:bottom w:val="single" w:sz="4" w:space="0" w:color="000000"/>
              <w:right w:val="single" w:sz="4" w:space="0" w:color="000000"/>
            </w:tcBorders>
            <w:shd w:val="clear" w:color="auto" w:fill="auto"/>
            <w:vAlign w:val="center"/>
          </w:tcPr>
          <w:p w:rsidR="00272126" w:rsidRPr="00272126" w:rsidRDefault="00272126" w:rsidP="00344689">
            <w:pPr>
              <w:widowControl/>
              <w:jc w:val="center"/>
              <w:textAlignment w:val="center"/>
              <w:rPr>
                <w:rFonts w:ascii="宋体" w:hAnsi="宋体" w:cs="宋体"/>
                <w:color w:val="000000"/>
                <w:sz w:val="18"/>
                <w:szCs w:val="16"/>
              </w:rPr>
            </w:pPr>
            <w:r w:rsidRPr="00272126">
              <w:rPr>
                <w:rFonts w:ascii="宋体" w:hAnsi="宋体" w:cs="宋体" w:hint="eastAsia"/>
                <w:color w:val="000000"/>
                <w:kern w:val="0"/>
                <w:sz w:val="18"/>
                <w:szCs w:val="16"/>
                <w:lang w:bidi="ar"/>
              </w:rPr>
              <w:t>电火花成型机</w:t>
            </w:r>
          </w:p>
        </w:tc>
        <w:tc>
          <w:tcPr>
            <w:tcW w:w="568" w:type="dxa"/>
            <w:tcBorders>
              <w:top w:val="single" w:sz="4" w:space="0" w:color="auto"/>
              <w:left w:val="single" w:sz="4" w:space="0" w:color="000000"/>
              <w:bottom w:val="single" w:sz="4" w:space="0" w:color="000000"/>
              <w:right w:val="single" w:sz="4" w:space="0" w:color="000000"/>
            </w:tcBorders>
            <w:shd w:val="clear" w:color="auto" w:fill="auto"/>
            <w:vAlign w:val="center"/>
          </w:tcPr>
          <w:p w:rsidR="00272126" w:rsidRPr="00272126" w:rsidRDefault="00272126" w:rsidP="00344689">
            <w:pPr>
              <w:widowControl/>
              <w:jc w:val="center"/>
              <w:textAlignment w:val="center"/>
              <w:rPr>
                <w:rFonts w:ascii="宋体" w:hAnsi="宋体" w:cs="宋体"/>
                <w:color w:val="000000"/>
                <w:sz w:val="18"/>
                <w:szCs w:val="16"/>
              </w:rPr>
            </w:pPr>
            <w:r w:rsidRPr="00272126">
              <w:rPr>
                <w:rFonts w:ascii="宋体" w:hAnsi="宋体" w:cs="宋体" w:hint="eastAsia"/>
                <w:color w:val="000000"/>
                <w:kern w:val="0"/>
                <w:sz w:val="18"/>
                <w:szCs w:val="16"/>
                <w:lang w:bidi="ar"/>
              </w:rPr>
              <w:t>苏州三光，上海汉霸，台正</w:t>
            </w:r>
          </w:p>
        </w:tc>
        <w:tc>
          <w:tcPr>
            <w:tcW w:w="4936" w:type="dxa"/>
            <w:tcBorders>
              <w:top w:val="single" w:sz="4" w:space="0" w:color="auto"/>
              <w:left w:val="single" w:sz="4" w:space="0" w:color="000000"/>
              <w:bottom w:val="single" w:sz="4" w:space="0" w:color="000000"/>
              <w:right w:val="single" w:sz="4" w:space="0" w:color="000000"/>
            </w:tcBorders>
            <w:shd w:val="clear" w:color="auto" w:fill="auto"/>
            <w:vAlign w:val="center"/>
          </w:tcPr>
          <w:p w:rsidR="00272126" w:rsidRDefault="00272126" w:rsidP="00344689">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一、机床参数：</w:t>
            </w:r>
            <w:r>
              <w:rPr>
                <w:rFonts w:ascii="宋体" w:hAnsi="宋体" w:cs="宋体" w:hint="eastAsia"/>
                <w:color w:val="000000"/>
                <w:kern w:val="0"/>
                <w:sz w:val="16"/>
                <w:szCs w:val="16"/>
                <w:lang w:bidi="ar"/>
              </w:rPr>
              <w:br/>
              <w:t>★1、 工作台面尺寸  ≥ 700mm*400mm；</w:t>
            </w:r>
            <w:r>
              <w:rPr>
                <w:rFonts w:ascii="宋体" w:hAnsi="宋体" w:cs="宋体" w:hint="eastAsia"/>
                <w:color w:val="000000"/>
                <w:kern w:val="0"/>
                <w:sz w:val="16"/>
                <w:szCs w:val="16"/>
                <w:lang w:bidi="ar"/>
              </w:rPr>
              <w:br/>
              <w:t>★2、X、Y 轴行程    ≥ 400mm，300mm；</w:t>
            </w:r>
            <w:r>
              <w:rPr>
                <w:rFonts w:ascii="宋体" w:hAnsi="宋体" w:cs="宋体" w:hint="eastAsia"/>
                <w:color w:val="000000"/>
                <w:kern w:val="0"/>
                <w:sz w:val="16"/>
                <w:szCs w:val="16"/>
                <w:lang w:bidi="ar"/>
              </w:rPr>
              <w:br/>
              <w:t>★3、Z 轴行程       ≥ 200mm；</w:t>
            </w:r>
            <w:r>
              <w:rPr>
                <w:rFonts w:ascii="宋体" w:hAnsi="宋体" w:cs="宋体" w:hint="eastAsia"/>
                <w:color w:val="000000"/>
                <w:kern w:val="0"/>
                <w:sz w:val="16"/>
                <w:szCs w:val="16"/>
                <w:lang w:bidi="ar"/>
              </w:rPr>
              <w:br/>
              <w:t>★4、辅助轴行程     ≥ 200mm;</w:t>
            </w:r>
            <w:r>
              <w:rPr>
                <w:rFonts w:ascii="宋体" w:hAnsi="宋体" w:cs="宋体" w:hint="eastAsia"/>
                <w:color w:val="000000"/>
                <w:kern w:val="0"/>
                <w:sz w:val="16"/>
                <w:szCs w:val="16"/>
                <w:lang w:bidi="ar"/>
              </w:rPr>
              <w:br/>
              <w:t>5、 工作油槽尺寸：约1120*670*420mm</w:t>
            </w:r>
            <w:r>
              <w:rPr>
                <w:rFonts w:ascii="宋体" w:hAnsi="宋体" w:cs="宋体" w:hint="eastAsia"/>
                <w:color w:val="000000"/>
                <w:kern w:val="0"/>
                <w:sz w:val="16"/>
                <w:szCs w:val="16"/>
                <w:lang w:bidi="ar"/>
              </w:rPr>
              <w:br/>
              <w:t>★6、 最大工件重量  ≥  800 Kg;</w:t>
            </w:r>
            <w:r>
              <w:rPr>
                <w:rFonts w:ascii="宋体" w:hAnsi="宋体" w:cs="宋体" w:hint="eastAsia"/>
                <w:color w:val="000000"/>
                <w:kern w:val="0"/>
                <w:sz w:val="16"/>
                <w:szCs w:val="16"/>
                <w:lang w:bidi="ar"/>
              </w:rPr>
              <w:br/>
              <w:t>7、最大电极重量     ≥ 70Kg;</w:t>
            </w:r>
            <w:r>
              <w:rPr>
                <w:rFonts w:ascii="宋体" w:hAnsi="宋体" w:cs="宋体" w:hint="eastAsia"/>
                <w:color w:val="000000"/>
                <w:kern w:val="0"/>
                <w:sz w:val="16"/>
                <w:szCs w:val="16"/>
                <w:lang w:bidi="ar"/>
              </w:rPr>
              <w:br/>
              <w:t>★8、最大工作电流   ≥ 60A;</w:t>
            </w:r>
            <w:r>
              <w:rPr>
                <w:rFonts w:ascii="宋体" w:hAnsi="宋体" w:cs="宋体" w:hint="eastAsia"/>
                <w:color w:val="000000"/>
                <w:kern w:val="0"/>
                <w:sz w:val="16"/>
                <w:szCs w:val="16"/>
                <w:lang w:bidi="ar"/>
              </w:rPr>
              <w:br/>
              <w:t>★9、最大加工速度   ≥ 400mm3/min;</w:t>
            </w:r>
            <w:r>
              <w:rPr>
                <w:rFonts w:ascii="宋体" w:hAnsi="宋体" w:cs="宋体" w:hint="eastAsia"/>
                <w:color w:val="000000"/>
                <w:kern w:val="0"/>
                <w:sz w:val="16"/>
                <w:szCs w:val="16"/>
                <w:lang w:bidi="ar"/>
              </w:rPr>
              <w:br/>
              <w:t>10、最佳表面粗糙度：0.8μm/Ra；</w:t>
            </w:r>
            <w:r>
              <w:rPr>
                <w:rFonts w:ascii="宋体" w:hAnsi="宋体" w:cs="宋体" w:hint="eastAsia"/>
                <w:color w:val="000000"/>
                <w:kern w:val="0"/>
                <w:sz w:val="16"/>
                <w:szCs w:val="16"/>
                <w:lang w:bidi="ar"/>
              </w:rPr>
              <w:br/>
              <w:t>11、机床重量：约1400Kg</w:t>
            </w:r>
            <w:r>
              <w:rPr>
                <w:rFonts w:ascii="宋体" w:hAnsi="宋体" w:cs="宋体" w:hint="eastAsia"/>
                <w:color w:val="000000"/>
                <w:kern w:val="0"/>
                <w:sz w:val="16"/>
                <w:szCs w:val="16"/>
                <w:lang w:bidi="ar"/>
              </w:rPr>
              <w:br/>
              <w:t>二、电气特性：</w:t>
            </w:r>
            <w:r>
              <w:rPr>
                <w:rFonts w:ascii="宋体" w:hAnsi="宋体" w:cs="宋体" w:hint="eastAsia"/>
                <w:color w:val="000000"/>
                <w:kern w:val="0"/>
                <w:sz w:val="16"/>
                <w:szCs w:val="16"/>
                <w:lang w:bidi="ar"/>
              </w:rPr>
              <w:br/>
              <w:t>1、运动控制卡：GTS-800-PV-PCIe或以上</w:t>
            </w:r>
            <w:r>
              <w:rPr>
                <w:rFonts w:ascii="宋体" w:hAnsi="宋体" w:cs="宋体" w:hint="eastAsia"/>
                <w:color w:val="000000"/>
                <w:kern w:val="0"/>
                <w:sz w:val="16"/>
                <w:szCs w:val="16"/>
                <w:lang w:bidi="ar"/>
              </w:rPr>
              <w:br/>
              <w:t>2、配套软件：</w:t>
            </w:r>
            <w:r>
              <w:rPr>
                <w:rFonts w:ascii="宋体" w:hAnsi="宋体" w:cs="宋体" w:hint="eastAsia"/>
                <w:color w:val="000000"/>
                <w:kern w:val="0"/>
                <w:sz w:val="16"/>
                <w:szCs w:val="16"/>
                <w:lang w:bidi="ar"/>
              </w:rPr>
              <w:br/>
              <w:t>（1）Windows系统下测试及配置文件工具软件；提供C++等软件开发环境库文件及运动控制开发例程。</w:t>
            </w:r>
            <w:r>
              <w:rPr>
                <w:rFonts w:ascii="宋体" w:hAnsi="宋体" w:cs="宋体" w:hint="eastAsia"/>
                <w:color w:val="000000"/>
                <w:kern w:val="0"/>
                <w:sz w:val="16"/>
                <w:szCs w:val="16"/>
                <w:lang w:bidi="ar"/>
              </w:rPr>
              <w:br/>
              <w:t>★（2）提供完整运动控制卡编程手册。需提供XY平台、四轴运动控制平台、火花机等至少3种运动控制软件的代码用于编程训练。竞标时提供软件截图不少于8张，并满足技术要求。</w:t>
            </w:r>
            <w:r>
              <w:rPr>
                <w:rFonts w:ascii="宋体" w:hAnsi="宋体" w:cs="宋体" w:hint="eastAsia"/>
                <w:color w:val="000000"/>
                <w:kern w:val="0"/>
                <w:sz w:val="16"/>
                <w:szCs w:val="16"/>
                <w:lang w:bidi="ar"/>
              </w:rPr>
              <w:br/>
              <w:t>★3.配套不少于10种教学模型的图纸</w:t>
            </w:r>
            <w:r>
              <w:rPr>
                <w:rFonts w:ascii="宋体" w:hAnsi="宋体" w:cs="宋体" w:hint="eastAsia"/>
                <w:color w:val="000000"/>
                <w:kern w:val="0"/>
                <w:sz w:val="16"/>
                <w:szCs w:val="16"/>
                <w:lang w:bidi="ar"/>
              </w:rPr>
              <w:br/>
              <w:t>（1）包括但不限于以下模型图纸：</w:t>
            </w:r>
            <w:r>
              <w:rPr>
                <w:rFonts w:ascii="宋体" w:hAnsi="宋体" w:cs="宋体" w:hint="eastAsia"/>
                <w:color w:val="000000"/>
                <w:kern w:val="0"/>
                <w:sz w:val="16"/>
                <w:szCs w:val="16"/>
                <w:lang w:bidi="ar"/>
              </w:rPr>
              <w:br/>
              <w:t>卧式双缸蒸汽机模型、自行车模型、斯特林模型、机械手、缝纫机模型、步兵战车、工程车、暖风机模型、航拍器、榨汁机等</w:t>
            </w:r>
            <w:r>
              <w:rPr>
                <w:rFonts w:ascii="宋体" w:hAnsi="宋体" w:cs="宋体" w:hint="eastAsia"/>
                <w:color w:val="000000"/>
                <w:kern w:val="0"/>
                <w:sz w:val="16"/>
                <w:szCs w:val="16"/>
                <w:lang w:bidi="ar"/>
              </w:rPr>
              <w:br/>
              <w:t>（2）图纸要求包含各部位零部件、装配图。应详细说明零部件名称、尺寸和材质要求。</w:t>
            </w:r>
            <w:r>
              <w:rPr>
                <w:rFonts w:ascii="宋体" w:hAnsi="宋体" w:cs="宋体" w:hint="eastAsia"/>
                <w:color w:val="000000"/>
                <w:kern w:val="0"/>
                <w:sz w:val="16"/>
                <w:szCs w:val="16"/>
                <w:lang w:bidi="ar"/>
              </w:rPr>
              <w:br/>
            </w:r>
            <w:r>
              <w:rPr>
                <w:rFonts w:ascii="宋体" w:hAnsi="宋体" w:cs="宋体" w:hint="eastAsia"/>
                <w:color w:val="000000"/>
                <w:kern w:val="0"/>
                <w:sz w:val="16"/>
                <w:szCs w:val="16"/>
                <w:lang w:bidi="ar"/>
              </w:rPr>
              <w:lastRenderedPageBreak/>
              <w:t>（3）提供对应模型的考试题目及评分方法，便于教学与考核。</w:t>
            </w:r>
            <w:r>
              <w:rPr>
                <w:rFonts w:ascii="宋体" w:hAnsi="宋体" w:cs="宋体" w:hint="eastAsia"/>
                <w:color w:val="000000"/>
                <w:kern w:val="0"/>
                <w:sz w:val="16"/>
                <w:szCs w:val="16"/>
                <w:lang w:bidi="ar"/>
              </w:rPr>
              <w:br/>
              <w:t>（4）竞标时提供图纸不少于10张。</w:t>
            </w:r>
            <w:r>
              <w:rPr>
                <w:rFonts w:ascii="宋体" w:hAnsi="宋体" w:cs="宋体" w:hint="eastAsia"/>
                <w:color w:val="000000"/>
                <w:kern w:val="0"/>
                <w:sz w:val="16"/>
                <w:szCs w:val="16"/>
                <w:lang w:bidi="ar"/>
              </w:rPr>
              <w:br/>
              <w:t>★4、数字化教学资源</w:t>
            </w:r>
            <w:r>
              <w:rPr>
                <w:rFonts w:ascii="宋体" w:hAnsi="宋体" w:cs="宋体" w:hint="eastAsia"/>
                <w:color w:val="000000"/>
                <w:kern w:val="0"/>
                <w:sz w:val="16"/>
                <w:szCs w:val="16"/>
                <w:lang w:bidi="ar"/>
              </w:rPr>
              <w:br/>
              <w:t>（1）支持电脑版、手机app、网页版等功能，能够有良好的视觉效果。</w:t>
            </w:r>
            <w:r>
              <w:rPr>
                <w:rFonts w:ascii="宋体" w:hAnsi="宋体" w:cs="宋体" w:hint="eastAsia"/>
                <w:color w:val="000000"/>
                <w:kern w:val="0"/>
                <w:sz w:val="16"/>
                <w:szCs w:val="16"/>
                <w:lang w:bidi="ar"/>
              </w:rPr>
              <w:br/>
              <w:t>（2）支持手机、平板等移动设备在线预览模式。</w:t>
            </w:r>
            <w:r>
              <w:rPr>
                <w:rFonts w:ascii="宋体" w:hAnsi="宋体" w:cs="宋体" w:hint="eastAsia"/>
                <w:color w:val="000000"/>
                <w:kern w:val="0"/>
                <w:sz w:val="16"/>
                <w:szCs w:val="16"/>
                <w:lang w:bidi="ar"/>
              </w:rPr>
              <w:br/>
              <w:t>（3）电子教材内容丰富、图文并茂、围绕实训装置有详细的原理分析、实验步骤指导学生完成相关实训内容，达到学习目的，内容不得少于100页，无论在pc端，还是手机、平板移动端都有良好的3D仿真真实的教材效果。</w:t>
            </w:r>
            <w:r>
              <w:rPr>
                <w:rFonts w:ascii="宋体" w:hAnsi="宋体" w:cs="宋体" w:hint="eastAsia"/>
                <w:color w:val="000000"/>
                <w:kern w:val="0"/>
                <w:sz w:val="16"/>
                <w:szCs w:val="16"/>
                <w:lang w:bidi="ar"/>
              </w:rPr>
              <w:br/>
              <w:t>（4）电子教材采用云平台管理方式，教师、学生可以通过PC或手机平板等移动设备随时访问电子教材内容。</w:t>
            </w:r>
            <w:r>
              <w:rPr>
                <w:rFonts w:ascii="宋体" w:hAnsi="宋体" w:cs="宋体" w:hint="eastAsia"/>
                <w:color w:val="000000"/>
                <w:kern w:val="0"/>
                <w:sz w:val="16"/>
                <w:szCs w:val="16"/>
                <w:lang w:bidi="ar"/>
              </w:rPr>
              <w:br/>
              <w:t>（5）提供终生版的电子教材升级服务，如产品升级后的内容更新。</w:t>
            </w:r>
            <w:r>
              <w:rPr>
                <w:rFonts w:ascii="宋体" w:hAnsi="宋体" w:cs="宋体" w:hint="eastAsia"/>
                <w:color w:val="000000"/>
                <w:kern w:val="0"/>
                <w:sz w:val="16"/>
                <w:szCs w:val="16"/>
                <w:lang w:bidi="ar"/>
              </w:rPr>
              <w:br/>
              <w:t>（6）包含但不限于“二维工作台的装配与调整，机械传动的安装与调整，机械系统的运行与调整”等内容，可根据教师的教学安排、教学风格、教师的要求提供免费的电子教材个性化定制服务。</w:t>
            </w:r>
            <w:r>
              <w:rPr>
                <w:rFonts w:ascii="宋体" w:hAnsi="宋体" w:cs="宋体" w:hint="eastAsia"/>
                <w:color w:val="000000"/>
                <w:kern w:val="0"/>
                <w:sz w:val="16"/>
                <w:szCs w:val="16"/>
                <w:lang w:bidi="ar"/>
              </w:rPr>
              <w:br/>
              <w:t>（7）竞标时提供电脑端、网页端、手机端软件运行截图，每个终端的软件截图不少于5张，并满足技术要求。</w:t>
            </w:r>
            <w:r>
              <w:rPr>
                <w:rFonts w:ascii="宋体" w:hAnsi="宋体" w:cs="宋体" w:hint="eastAsia"/>
                <w:color w:val="000000"/>
                <w:kern w:val="0"/>
                <w:sz w:val="16"/>
                <w:szCs w:val="16"/>
                <w:lang w:bidi="ar"/>
              </w:rPr>
              <w:br/>
              <w:t>★5、单轴数控、三轴电脑屏显，三轴均使用光栅，定位精确、可靠；</w:t>
            </w:r>
            <w:r>
              <w:rPr>
                <w:rFonts w:ascii="宋体" w:hAnsi="宋体" w:cs="宋体" w:hint="eastAsia"/>
                <w:color w:val="000000"/>
                <w:kern w:val="0"/>
                <w:sz w:val="16"/>
                <w:szCs w:val="16"/>
                <w:lang w:bidi="ar"/>
              </w:rPr>
              <w:br/>
              <w:t>6、 使用工业PC 控制机，操作十分简单，只要输入Z 轴深度等少数参数设定，就能从粗加工到精加工一 次自动完成；</w:t>
            </w:r>
            <w:r>
              <w:rPr>
                <w:rFonts w:ascii="宋体" w:hAnsi="宋体" w:cs="宋体" w:hint="eastAsia"/>
                <w:color w:val="000000"/>
                <w:kern w:val="0"/>
                <w:sz w:val="16"/>
                <w:szCs w:val="16"/>
                <w:lang w:bidi="ar"/>
              </w:rPr>
              <w:br/>
              <w:t>★7、加工中可以进行加工程序及加工条件的查询、修改而不必停机；</w:t>
            </w:r>
            <w:r>
              <w:rPr>
                <w:rFonts w:ascii="宋体" w:hAnsi="宋体" w:cs="宋体" w:hint="eastAsia"/>
                <w:color w:val="000000"/>
                <w:kern w:val="0"/>
                <w:sz w:val="16"/>
                <w:szCs w:val="16"/>
                <w:lang w:bidi="ar"/>
              </w:rPr>
              <w:br/>
              <w:t>★8、 带有丰富的专家库系统，能根据不同的加工要求，自动匹配相应的加工参数；</w:t>
            </w:r>
            <w:r>
              <w:rPr>
                <w:rFonts w:ascii="宋体" w:hAnsi="宋体" w:cs="宋体" w:hint="eastAsia"/>
                <w:color w:val="000000"/>
                <w:kern w:val="0"/>
                <w:sz w:val="16"/>
                <w:szCs w:val="16"/>
                <w:lang w:bidi="ar"/>
              </w:rPr>
              <w:br/>
              <w:t>9、具有多段加工程序设定功能；</w:t>
            </w:r>
            <w:r>
              <w:rPr>
                <w:rFonts w:ascii="宋体" w:hAnsi="宋体" w:cs="宋体" w:hint="eastAsia"/>
                <w:color w:val="000000"/>
                <w:kern w:val="0"/>
                <w:sz w:val="16"/>
                <w:szCs w:val="16"/>
                <w:lang w:bidi="ar"/>
              </w:rPr>
              <w:br/>
              <w:t>10、加工稳定快速，电极损耗小，表面精度均匀；</w:t>
            </w:r>
            <w:r>
              <w:rPr>
                <w:rFonts w:ascii="宋体" w:hAnsi="宋体" w:cs="宋体" w:hint="eastAsia"/>
                <w:color w:val="000000"/>
                <w:kern w:val="0"/>
                <w:sz w:val="16"/>
                <w:szCs w:val="16"/>
                <w:lang w:bidi="ar"/>
              </w:rPr>
              <w:br/>
              <w:t>11、脉冲电源放电时间在2us~1200us 之间，18档可供选择；休止时间在1~9之间选择；最小脉冲宽度为 2us;</w:t>
            </w:r>
            <w:r>
              <w:rPr>
                <w:rFonts w:ascii="宋体" w:hAnsi="宋体" w:cs="宋体" w:hint="eastAsia"/>
                <w:color w:val="000000"/>
                <w:kern w:val="0"/>
                <w:sz w:val="16"/>
                <w:szCs w:val="16"/>
                <w:lang w:bidi="ar"/>
              </w:rPr>
              <w:br/>
              <w:t>★12、 电源具有液面、液温、自动监控、火警探头、放电检测、加工深度检测(深度到达自动报警)、 ARC防积碳等功能；</w:t>
            </w:r>
            <w:r>
              <w:rPr>
                <w:rFonts w:ascii="宋体" w:hAnsi="宋体" w:cs="宋体" w:hint="eastAsia"/>
                <w:color w:val="000000"/>
                <w:kern w:val="0"/>
                <w:sz w:val="16"/>
                <w:szCs w:val="16"/>
                <w:lang w:bidi="ar"/>
              </w:rPr>
              <w:br/>
              <w:t>三、机械特性：</w:t>
            </w:r>
            <w:r>
              <w:rPr>
                <w:rFonts w:ascii="宋体" w:hAnsi="宋体" w:cs="宋体" w:hint="eastAsia"/>
                <w:color w:val="000000"/>
                <w:kern w:val="0"/>
                <w:sz w:val="16"/>
                <w:szCs w:val="16"/>
                <w:lang w:bidi="ar"/>
              </w:rPr>
              <w:br/>
              <w:t>★1、主轴采用方形结构、V 型导轨，具有刚性强、抗扭转、精度高、灵敏度好、伺服响应快和加工稳等特点；</w:t>
            </w:r>
            <w:r>
              <w:rPr>
                <w:rFonts w:ascii="宋体" w:hAnsi="宋体" w:cs="宋体" w:hint="eastAsia"/>
                <w:color w:val="000000"/>
                <w:kern w:val="0"/>
                <w:sz w:val="16"/>
                <w:szCs w:val="16"/>
                <w:lang w:bidi="ar"/>
              </w:rPr>
              <w:br/>
              <w:t>2、X、Y 轴采用高精度耐磨粘塑导轨，具有精度高、响应速度快、灵敏度好、使用寿命长等特点；</w:t>
            </w:r>
            <w:r>
              <w:rPr>
                <w:rFonts w:ascii="宋体" w:hAnsi="宋体" w:cs="宋体" w:hint="eastAsia"/>
                <w:color w:val="000000"/>
                <w:kern w:val="0"/>
                <w:sz w:val="16"/>
                <w:szCs w:val="16"/>
                <w:lang w:bidi="ar"/>
              </w:rPr>
              <w:br/>
              <w:t>3、主轴头采用进口直流力矩电机拖动、齿形带传动的连接形式；</w:t>
            </w:r>
            <w:r>
              <w:rPr>
                <w:rFonts w:ascii="宋体" w:hAnsi="宋体" w:cs="宋体" w:hint="eastAsia"/>
                <w:color w:val="000000"/>
                <w:kern w:val="0"/>
                <w:sz w:val="16"/>
                <w:szCs w:val="16"/>
                <w:lang w:bidi="ar"/>
              </w:rPr>
              <w:br/>
              <w:t>4、定位采用手动高精度滚珠丝杆副传动，工作台移动导轨采用V型导轨，手轮力轻，定位准确；</w:t>
            </w:r>
            <w:r>
              <w:rPr>
                <w:rFonts w:ascii="宋体" w:hAnsi="宋体" w:cs="宋体" w:hint="eastAsia"/>
                <w:color w:val="000000"/>
                <w:kern w:val="0"/>
                <w:sz w:val="16"/>
                <w:szCs w:val="16"/>
                <w:lang w:bidi="ar"/>
              </w:rPr>
              <w:br/>
              <w:t>5、 工作循环过滤系统采用高效低噪音离心泵和纸芯过滤器，可快速供油、放油和冲抽油。</w:t>
            </w:r>
          </w:p>
        </w:tc>
        <w:tc>
          <w:tcPr>
            <w:tcW w:w="478" w:type="dxa"/>
            <w:tcBorders>
              <w:top w:val="single" w:sz="4" w:space="0" w:color="auto"/>
              <w:left w:val="single" w:sz="4" w:space="0" w:color="000000"/>
              <w:bottom w:val="single" w:sz="4" w:space="0" w:color="000000"/>
              <w:right w:val="single" w:sz="4" w:space="0" w:color="000000"/>
            </w:tcBorders>
            <w:shd w:val="clear" w:color="auto" w:fill="auto"/>
            <w:vAlign w:val="center"/>
          </w:tcPr>
          <w:p w:rsidR="00272126" w:rsidRPr="00272126" w:rsidRDefault="00272126" w:rsidP="00344689">
            <w:pPr>
              <w:widowControl/>
              <w:jc w:val="center"/>
              <w:textAlignment w:val="center"/>
              <w:rPr>
                <w:rFonts w:ascii="宋体" w:hAnsi="宋体" w:cs="宋体"/>
                <w:color w:val="000000"/>
                <w:sz w:val="18"/>
                <w:szCs w:val="16"/>
              </w:rPr>
            </w:pPr>
            <w:r w:rsidRPr="00272126">
              <w:rPr>
                <w:rFonts w:ascii="宋体" w:hAnsi="宋体" w:cs="宋体" w:hint="eastAsia"/>
                <w:color w:val="000000"/>
                <w:kern w:val="0"/>
                <w:sz w:val="18"/>
                <w:szCs w:val="16"/>
                <w:lang w:bidi="ar"/>
              </w:rPr>
              <w:lastRenderedPageBreak/>
              <w:t>台</w:t>
            </w:r>
          </w:p>
        </w:tc>
        <w:tc>
          <w:tcPr>
            <w:tcW w:w="531" w:type="dxa"/>
            <w:tcBorders>
              <w:top w:val="single" w:sz="4" w:space="0" w:color="auto"/>
              <w:left w:val="single" w:sz="4" w:space="0" w:color="000000"/>
              <w:bottom w:val="single" w:sz="4" w:space="0" w:color="000000"/>
              <w:right w:val="single" w:sz="4" w:space="0" w:color="000000"/>
            </w:tcBorders>
            <w:shd w:val="clear" w:color="auto" w:fill="auto"/>
            <w:vAlign w:val="center"/>
          </w:tcPr>
          <w:p w:rsidR="00272126" w:rsidRPr="00272126" w:rsidRDefault="00272126" w:rsidP="00344689">
            <w:pPr>
              <w:widowControl/>
              <w:jc w:val="center"/>
              <w:textAlignment w:val="center"/>
              <w:rPr>
                <w:rFonts w:ascii="宋体" w:hAnsi="宋体" w:cs="宋体"/>
                <w:color w:val="000000"/>
                <w:sz w:val="18"/>
                <w:szCs w:val="16"/>
              </w:rPr>
            </w:pPr>
            <w:r w:rsidRPr="00272126">
              <w:rPr>
                <w:rFonts w:ascii="宋体" w:hAnsi="宋体" w:cs="宋体" w:hint="eastAsia"/>
                <w:color w:val="000000"/>
                <w:kern w:val="0"/>
                <w:sz w:val="18"/>
                <w:szCs w:val="16"/>
                <w:lang w:bidi="ar"/>
              </w:rPr>
              <w:t>2</w:t>
            </w:r>
          </w:p>
        </w:tc>
        <w:tc>
          <w:tcPr>
            <w:tcW w:w="778" w:type="dxa"/>
            <w:tcBorders>
              <w:top w:val="single" w:sz="4" w:space="0" w:color="auto"/>
              <w:left w:val="single" w:sz="4" w:space="0" w:color="000000"/>
              <w:bottom w:val="single" w:sz="4" w:space="0" w:color="000000"/>
              <w:right w:val="single" w:sz="4" w:space="0" w:color="000000"/>
            </w:tcBorders>
            <w:shd w:val="clear" w:color="auto" w:fill="auto"/>
            <w:vAlign w:val="center"/>
          </w:tcPr>
          <w:p w:rsidR="00272126" w:rsidRPr="00272126" w:rsidRDefault="00272126" w:rsidP="00344689">
            <w:pPr>
              <w:widowControl/>
              <w:jc w:val="center"/>
              <w:textAlignment w:val="center"/>
              <w:rPr>
                <w:rFonts w:ascii="宋体" w:hAnsi="宋体" w:cs="宋体"/>
                <w:color w:val="000000"/>
                <w:sz w:val="18"/>
                <w:szCs w:val="16"/>
              </w:rPr>
            </w:pPr>
            <w:r w:rsidRPr="00272126">
              <w:rPr>
                <w:rFonts w:ascii="宋体" w:hAnsi="宋体" w:cs="宋体" w:hint="eastAsia"/>
                <w:color w:val="000000"/>
                <w:kern w:val="0"/>
                <w:sz w:val="18"/>
                <w:szCs w:val="16"/>
                <w:lang w:bidi="ar"/>
              </w:rPr>
              <w:t>150000</w:t>
            </w:r>
          </w:p>
        </w:tc>
        <w:tc>
          <w:tcPr>
            <w:tcW w:w="762" w:type="dxa"/>
            <w:tcBorders>
              <w:top w:val="single" w:sz="4" w:space="0" w:color="auto"/>
              <w:left w:val="single" w:sz="4" w:space="0" w:color="000000"/>
              <w:bottom w:val="single" w:sz="4" w:space="0" w:color="000000"/>
              <w:right w:val="single" w:sz="4" w:space="0" w:color="000000"/>
            </w:tcBorders>
            <w:shd w:val="clear" w:color="auto" w:fill="auto"/>
            <w:vAlign w:val="center"/>
          </w:tcPr>
          <w:p w:rsidR="00272126" w:rsidRPr="00272126" w:rsidRDefault="00272126" w:rsidP="00344689">
            <w:pPr>
              <w:widowControl/>
              <w:jc w:val="center"/>
              <w:textAlignment w:val="center"/>
              <w:rPr>
                <w:rFonts w:ascii="宋体" w:hAnsi="宋体" w:cs="宋体"/>
                <w:color w:val="000000"/>
                <w:sz w:val="18"/>
                <w:szCs w:val="16"/>
              </w:rPr>
            </w:pPr>
            <w:r w:rsidRPr="00272126">
              <w:rPr>
                <w:rFonts w:ascii="宋体" w:hAnsi="宋体" w:cs="宋体" w:hint="eastAsia"/>
                <w:color w:val="000000"/>
                <w:kern w:val="0"/>
                <w:sz w:val="18"/>
                <w:szCs w:val="16"/>
                <w:lang w:bidi="ar"/>
              </w:rPr>
              <w:t>300000</w:t>
            </w:r>
          </w:p>
        </w:tc>
      </w:tr>
      <w:tr w:rsidR="00272126" w:rsidTr="00344689">
        <w:trPr>
          <w:trHeight w:val="554"/>
          <w:jc w:val="center"/>
        </w:trPr>
        <w:tc>
          <w:tcPr>
            <w:tcW w:w="8715"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72126" w:rsidRPr="00272126" w:rsidRDefault="00272126" w:rsidP="00344689">
            <w:pPr>
              <w:widowControl/>
              <w:jc w:val="center"/>
              <w:textAlignment w:val="center"/>
              <w:rPr>
                <w:rFonts w:ascii="宋体" w:hAnsi="宋体" w:cs="宋体"/>
                <w:b/>
                <w:bCs/>
                <w:color w:val="333333"/>
                <w:sz w:val="18"/>
                <w:szCs w:val="16"/>
              </w:rPr>
            </w:pPr>
            <w:r w:rsidRPr="00272126">
              <w:rPr>
                <w:rFonts w:ascii="宋体" w:hAnsi="宋体" w:cs="宋体" w:hint="eastAsia"/>
                <w:b/>
                <w:bCs/>
                <w:color w:val="333333"/>
                <w:kern w:val="0"/>
                <w:sz w:val="18"/>
                <w:szCs w:val="16"/>
                <w:lang w:bidi="ar"/>
              </w:rPr>
              <w:lastRenderedPageBreak/>
              <w:t>合计</w:t>
            </w:r>
          </w:p>
        </w:tc>
        <w:tc>
          <w:tcPr>
            <w:tcW w:w="762" w:type="dxa"/>
            <w:tcBorders>
              <w:top w:val="single" w:sz="4" w:space="0" w:color="000000"/>
              <w:left w:val="nil"/>
              <w:bottom w:val="single" w:sz="4" w:space="0" w:color="000000"/>
              <w:right w:val="single" w:sz="4" w:space="0" w:color="000000"/>
            </w:tcBorders>
            <w:shd w:val="clear" w:color="auto" w:fill="auto"/>
            <w:noWrap/>
            <w:vAlign w:val="center"/>
          </w:tcPr>
          <w:p w:rsidR="00272126" w:rsidRPr="00272126" w:rsidRDefault="00272126" w:rsidP="00344689">
            <w:pPr>
              <w:widowControl/>
              <w:jc w:val="center"/>
              <w:textAlignment w:val="center"/>
              <w:rPr>
                <w:rFonts w:ascii="宋体" w:hAnsi="宋体" w:cs="宋体"/>
                <w:b/>
                <w:bCs/>
                <w:color w:val="000000"/>
                <w:sz w:val="18"/>
                <w:szCs w:val="16"/>
              </w:rPr>
            </w:pPr>
            <w:r w:rsidRPr="00272126">
              <w:rPr>
                <w:rFonts w:ascii="宋体" w:hAnsi="宋体" w:cs="宋体" w:hint="eastAsia"/>
                <w:b/>
                <w:bCs/>
                <w:color w:val="000000"/>
                <w:kern w:val="0"/>
                <w:sz w:val="18"/>
                <w:szCs w:val="16"/>
                <w:lang w:bidi="ar"/>
              </w:rPr>
              <w:t>300000</w:t>
            </w:r>
          </w:p>
        </w:tc>
      </w:tr>
    </w:tbl>
    <w:tbl>
      <w:tblPr>
        <w:tblpPr w:leftFromText="180" w:rightFromText="180" w:vertAnchor="text" w:horzAnchor="page" w:tblpX="1343" w:tblpY="4"/>
        <w:tblOverlap w:val="never"/>
        <w:tblW w:w="9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0"/>
        <w:gridCol w:w="7548"/>
      </w:tblGrid>
      <w:tr w:rsidR="00272126" w:rsidTr="00344689">
        <w:trPr>
          <w:trHeight w:val="437"/>
        </w:trPr>
        <w:tc>
          <w:tcPr>
            <w:tcW w:w="9458" w:type="dxa"/>
            <w:gridSpan w:val="2"/>
            <w:tcBorders>
              <w:top w:val="single" w:sz="4" w:space="0" w:color="auto"/>
              <w:left w:val="single" w:sz="4" w:space="0" w:color="auto"/>
              <w:bottom w:val="single" w:sz="4" w:space="0" w:color="auto"/>
              <w:right w:val="single" w:sz="4" w:space="0" w:color="auto"/>
            </w:tcBorders>
            <w:vAlign w:val="center"/>
          </w:tcPr>
          <w:p w:rsidR="00272126" w:rsidRDefault="00272126" w:rsidP="00344689">
            <w:pPr>
              <w:spacing w:line="460" w:lineRule="exact"/>
              <w:rPr>
                <w:rFonts w:ascii="宋体" w:hAnsi="宋体" w:cs="宋体"/>
                <w:b/>
                <w:kern w:val="0"/>
              </w:rPr>
            </w:pPr>
            <w:r>
              <w:rPr>
                <w:rFonts w:ascii="宋体" w:hAnsi="宋体" w:cs="宋体" w:hint="eastAsia"/>
              </w:rPr>
              <w:t>★</w:t>
            </w:r>
            <w:r>
              <w:rPr>
                <w:rFonts w:ascii="宋体" w:hAnsi="宋体" w:cs="宋体" w:hint="eastAsia"/>
                <w:b/>
                <w:kern w:val="0"/>
              </w:rPr>
              <w:t>二、商务要求（必须满足或优于，不满足则</w:t>
            </w:r>
            <w:r>
              <w:rPr>
                <w:rFonts w:ascii="宋体" w:hAnsi="宋体" w:cs="宋体" w:hint="eastAsia"/>
                <w:b/>
                <w:bCs/>
              </w:rPr>
              <w:t>不予以验收。</w:t>
            </w:r>
            <w:r>
              <w:rPr>
                <w:rFonts w:ascii="宋体" w:hAnsi="宋体" w:cs="宋体" w:hint="eastAsia"/>
                <w:b/>
                <w:kern w:val="0"/>
              </w:rPr>
              <w:t>）</w:t>
            </w:r>
          </w:p>
        </w:tc>
      </w:tr>
      <w:tr w:rsidR="00272126" w:rsidTr="00344689">
        <w:trPr>
          <w:trHeight w:val="90"/>
        </w:trPr>
        <w:tc>
          <w:tcPr>
            <w:tcW w:w="1910" w:type="dxa"/>
            <w:tcBorders>
              <w:top w:val="single" w:sz="4" w:space="0" w:color="auto"/>
              <w:left w:val="single" w:sz="4" w:space="0" w:color="auto"/>
              <w:bottom w:val="single" w:sz="4" w:space="0" w:color="auto"/>
              <w:right w:val="single" w:sz="4" w:space="0" w:color="auto"/>
            </w:tcBorders>
            <w:vAlign w:val="center"/>
          </w:tcPr>
          <w:p w:rsidR="00272126" w:rsidRDefault="00272126" w:rsidP="00344689">
            <w:pPr>
              <w:pStyle w:val="aa"/>
              <w:snapToGrid w:val="0"/>
              <w:spacing w:line="460" w:lineRule="exact"/>
              <w:jc w:val="center"/>
              <w:rPr>
                <w:rFonts w:hAnsi="宋体"/>
                <w:bCs/>
              </w:rPr>
            </w:pPr>
            <w:r>
              <w:rPr>
                <w:rFonts w:hAnsi="宋体" w:hint="eastAsia"/>
                <w:bCs/>
              </w:rPr>
              <w:lastRenderedPageBreak/>
              <w:t>基本要求</w:t>
            </w:r>
          </w:p>
        </w:tc>
        <w:tc>
          <w:tcPr>
            <w:tcW w:w="7548" w:type="dxa"/>
            <w:tcBorders>
              <w:top w:val="single" w:sz="4" w:space="0" w:color="auto"/>
              <w:left w:val="single" w:sz="4" w:space="0" w:color="auto"/>
              <w:bottom w:val="single" w:sz="4" w:space="0" w:color="auto"/>
              <w:right w:val="single" w:sz="4" w:space="0" w:color="auto"/>
            </w:tcBorders>
            <w:vAlign w:val="center"/>
          </w:tcPr>
          <w:p w:rsidR="00272126" w:rsidRDefault="00272126" w:rsidP="00344689">
            <w:pPr>
              <w:snapToGrid w:val="0"/>
              <w:spacing w:line="460" w:lineRule="exact"/>
              <w:rPr>
                <w:rFonts w:ascii="宋体" w:hAnsi="宋体" w:cs="宋体"/>
              </w:rPr>
            </w:pPr>
            <w:r>
              <w:rPr>
                <w:rFonts w:ascii="宋体" w:hAnsi="宋体" w:cs="宋体" w:hint="eastAsia"/>
              </w:rPr>
              <w:t>1.本项目竞标报价包括</w:t>
            </w:r>
            <w:r>
              <w:rPr>
                <w:rFonts w:ascii="宋体" w:hAnsi="宋体" w:cs="宋体" w:hint="eastAsia"/>
                <w:bCs/>
              </w:rPr>
              <w:t>货物及货物运抵指定交付地点的各种费用、随配附件</w:t>
            </w:r>
            <w:r>
              <w:rPr>
                <w:rFonts w:ascii="宋体" w:hAnsi="宋体" w:cs="宋体" w:hint="eastAsia"/>
              </w:rPr>
              <w:t>、备品备件、施工费</w:t>
            </w:r>
            <w:r>
              <w:rPr>
                <w:rFonts w:ascii="宋体" w:hAnsi="宋体" w:cs="宋体" w:hint="eastAsia"/>
                <w:bCs/>
              </w:rPr>
              <w:t>、</w:t>
            </w:r>
            <w:r>
              <w:rPr>
                <w:rFonts w:ascii="宋体" w:hAnsi="宋体" w:cs="宋体" w:hint="eastAsia"/>
              </w:rPr>
              <w:t>易损件、</w:t>
            </w:r>
            <w:r>
              <w:rPr>
                <w:rFonts w:ascii="宋体" w:hAnsi="宋体" w:cs="宋体" w:hint="eastAsia"/>
                <w:bCs/>
              </w:rPr>
              <w:t>专用工具、安装调试、技术资料、包装、售后服务、保险费、税金、验收检验及其他所有成本费用的总和</w:t>
            </w:r>
            <w:r>
              <w:rPr>
                <w:rFonts w:ascii="宋体" w:hAnsi="宋体" w:cs="宋体" w:hint="eastAsia"/>
              </w:rPr>
              <w:t>；</w:t>
            </w:r>
          </w:p>
          <w:p w:rsidR="00272126" w:rsidRDefault="00272126" w:rsidP="00344689">
            <w:pPr>
              <w:spacing w:line="460" w:lineRule="exact"/>
              <w:rPr>
                <w:rFonts w:ascii="宋体" w:hAnsi="宋体" w:cs="宋体"/>
              </w:rPr>
            </w:pPr>
            <w:r>
              <w:rPr>
                <w:rFonts w:ascii="宋体" w:hAnsi="宋体" w:cs="宋体" w:hint="eastAsia"/>
              </w:rPr>
              <w:t>2.竞标人应保证所投产品涉及到的知识产权和所提供的相关技术资料是合法取得，不会因为采购人的使用而被责令停止使用、追偿或要求赔偿损失，如出现此情况，一切经济和法律责任均由竞标人承担；</w:t>
            </w:r>
          </w:p>
          <w:p w:rsidR="00272126" w:rsidRDefault="00272126" w:rsidP="00344689">
            <w:pPr>
              <w:spacing w:line="460" w:lineRule="exact"/>
              <w:rPr>
                <w:rFonts w:ascii="宋体" w:hAnsi="宋体" w:cs="宋体"/>
              </w:rPr>
            </w:pPr>
            <w:r>
              <w:rPr>
                <w:rFonts w:ascii="宋体" w:hAnsi="宋体" w:cs="宋体" w:hint="eastAsia"/>
              </w:rPr>
              <w:t>3.竞标人应列明详细的产品品牌、型号规格、产地和生产厂家及提供完整的技术文件。</w:t>
            </w:r>
          </w:p>
        </w:tc>
      </w:tr>
      <w:tr w:rsidR="00272126" w:rsidTr="00344689">
        <w:trPr>
          <w:trHeight w:val="570"/>
        </w:trPr>
        <w:tc>
          <w:tcPr>
            <w:tcW w:w="1910" w:type="dxa"/>
            <w:tcBorders>
              <w:top w:val="single" w:sz="4" w:space="0" w:color="auto"/>
              <w:left w:val="single" w:sz="4" w:space="0" w:color="auto"/>
              <w:bottom w:val="single" w:sz="4" w:space="0" w:color="auto"/>
              <w:right w:val="single" w:sz="4" w:space="0" w:color="auto"/>
            </w:tcBorders>
            <w:vAlign w:val="center"/>
          </w:tcPr>
          <w:p w:rsidR="00272126" w:rsidRDefault="00272126" w:rsidP="00344689">
            <w:pPr>
              <w:pStyle w:val="aa"/>
              <w:snapToGrid w:val="0"/>
              <w:spacing w:line="460" w:lineRule="exact"/>
              <w:jc w:val="center"/>
              <w:rPr>
                <w:rFonts w:hAnsi="宋体"/>
                <w:bCs/>
              </w:rPr>
            </w:pPr>
            <w:r>
              <w:rPr>
                <w:rFonts w:hAnsi="宋体" w:hint="eastAsia"/>
                <w:bCs/>
              </w:rPr>
              <w:t>质量保证期</w:t>
            </w:r>
          </w:p>
        </w:tc>
        <w:tc>
          <w:tcPr>
            <w:tcW w:w="7548" w:type="dxa"/>
            <w:tcBorders>
              <w:top w:val="single" w:sz="4" w:space="0" w:color="auto"/>
              <w:left w:val="single" w:sz="4" w:space="0" w:color="auto"/>
              <w:bottom w:val="single" w:sz="4" w:space="0" w:color="auto"/>
              <w:right w:val="single" w:sz="4" w:space="0" w:color="auto"/>
            </w:tcBorders>
            <w:vAlign w:val="center"/>
          </w:tcPr>
          <w:p w:rsidR="00272126" w:rsidRDefault="00272126" w:rsidP="00344689">
            <w:pPr>
              <w:pStyle w:val="aa"/>
              <w:snapToGrid w:val="0"/>
              <w:spacing w:line="460" w:lineRule="exact"/>
              <w:rPr>
                <w:rFonts w:hAnsi="宋体"/>
                <w:b/>
                <w:bCs/>
              </w:rPr>
            </w:pPr>
            <w:r>
              <w:rPr>
                <w:rFonts w:hAnsi="宋体" w:hint="eastAsia"/>
              </w:rPr>
              <w:t>交货、安装调试完毕，产品验收合格之日起货物质保期</w:t>
            </w:r>
            <w:r>
              <w:rPr>
                <w:rFonts w:hAnsi="宋体" w:hint="eastAsia"/>
                <w:b/>
                <w:bCs/>
                <w:u w:val="single"/>
              </w:rPr>
              <w:t>1</w:t>
            </w:r>
            <w:r>
              <w:rPr>
                <w:rFonts w:hAnsi="宋体" w:hint="eastAsia"/>
                <w:b/>
                <w:bCs/>
              </w:rPr>
              <w:t>年</w:t>
            </w:r>
            <w:r>
              <w:rPr>
                <w:rFonts w:hAnsi="宋体" w:hint="eastAsia"/>
              </w:rPr>
              <w:t>（若厂家质保期超过的，按厂家规定全免费包修）；在规定的保修期内，凡货物质量事故和质量缺陷由成交供应商无偿保修。</w:t>
            </w:r>
          </w:p>
        </w:tc>
      </w:tr>
      <w:tr w:rsidR="00272126" w:rsidTr="00344689">
        <w:trPr>
          <w:trHeight w:val="6150"/>
        </w:trPr>
        <w:tc>
          <w:tcPr>
            <w:tcW w:w="1910" w:type="dxa"/>
            <w:tcBorders>
              <w:top w:val="single" w:sz="4" w:space="0" w:color="auto"/>
              <w:left w:val="single" w:sz="4" w:space="0" w:color="auto"/>
              <w:bottom w:val="single" w:sz="4" w:space="0" w:color="auto"/>
              <w:right w:val="single" w:sz="4" w:space="0" w:color="auto"/>
            </w:tcBorders>
            <w:vAlign w:val="center"/>
          </w:tcPr>
          <w:p w:rsidR="00272126" w:rsidRDefault="00272126" w:rsidP="00344689">
            <w:pPr>
              <w:pStyle w:val="aa"/>
              <w:snapToGrid w:val="0"/>
              <w:spacing w:line="460" w:lineRule="exact"/>
              <w:jc w:val="center"/>
              <w:rPr>
                <w:rFonts w:hAnsi="宋体"/>
                <w:bCs/>
              </w:rPr>
            </w:pPr>
            <w:r>
              <w:rPr>
                <w:rFonts w:hAnsi="宋体" w:hint="eastAsia"/>
                <w:bCs/>
              </w:rPr>
              <w:t>售后服务要求</w:t>
            </w:r>
          </w:p>
        </w:tc>
        <w:tc>
          <w:tcPr>
            <w:tcW w:w="7548" w:type="dxa"/>
            <w:tcBorders>
              <w:top w:val="single" w:sz="4" w:space="0" w:color="auto"/>
              <w:left w:val="single" w:sz="4" w:space="0" w:color="auto"/>
              <w:bottom w:val="single" w:sz="4" w:space="0" w:color="auto"/>
              <w:right w:val="single" w:sz="4" w:space="0" w:color="auto"/>
            </w:tcBorders>
            <w:vAlign w:val="center"/>
          </w:tcPr>
          <w:p w:rsidR="00272126" w:rsidRDefault="00272126" w:rsidP="00344689">
            <w:pPr>
              <w:spacing w:line="460" w:lineRule="exact"/>
              <w:rPr>
                <w:rFonts w:ascii="宋体" w:hAnsi="宋体" w:cs="宋体"/>
              </w:rPr>
            </w:pPr>
            <w:r>
              <w:rPr>
                <w:rFonts w:ascii="宋体" w:hAnsi="宋体" w:cs="宋体" w:hint="eastAsia"/>
              </w:rPr>
              <w:t xml:space="preserve">1.投标产品必须是按厂家标准配置的整套全新产品，按国家规定实行“三包”，免费送货上门、免费安装调试（附安装说明书）及人员培训，培训后采购人可熟悉基本操作； </w:t>
            </w:r>
          </w:p>
          <w:p w:rsidR="00272126" w:rsidRDefault="00272126" w:rsidP="00344689">
            <w:pPr>
              <w:spacing w:line="460" w:lineRule="exact"/>
              <w:rPr>
                <w:rFonts w:ascii="宋体" w:hAnsi="宋体" w:cs="宋体"/>
              </w:rPr>
            </w:pPr>
            <w:r>
              <w:rPr>
                <w:rFonts w:ascii="宋体" w:hAnsi="宋体" w:cs="宋体" w:hint="eastAsia"/>
              </w:rPr>
              <w:t xml:space="preserve">2.故障处理：提供7*24小时维修服务，并提供售后服务电话，出现故障应在接到故障通知起 </w:t>
            </w:r>
            <w:r>
              <w:rPr>
                <w:rFonts w:ascii="宋体" w:hAnsi="宋体" w:cs="宋体" w:hint="eastAsia"/>
                <w:u w:val="single"/>
              </w:rPr>
              <w:t xml:space="preserve"> 2 </w:t>
            </w:r>
            <w:r>
              <w:rPr>
                <w:rFonts w:ascii="宋体" w:hAnsi="宋体" w:cs="宋体" w:hint="eastAsia"/>
              </w:rPr>
              <w:t>小时内响应，一般问题</w:t>
            </w:r>
            <w:r>
              <w:rPr>
                <w:rFonts w:ascii="宋体" w:hAnsi="宋体" w:cs="宋体" w:hint="eastAsia"/>
                <w:u w:val="single"/>
              </w:rPr>
              <w:t xml:space="preserve"> 12 </w:t>
            </w:r>
            <w:r>
              <w:rPr>
                <w:rFonts w:ascii="宋体" w:hAnsi="宋体" w:cs="宋体" w:hint="eastAsia"/>
              </w:rPr>
              <w:t>小时内通过远程方式解决；遇到大的问题，在接到报修通知后</w:t>
            </w:r>
            <w:r>
              <w:rPr>
                <w:rFonts w:ascii="宋体" w:hAnsi="宋体" w:cs="宋体" w:hint="eastAsia"/>
                <w:u w:val="single"/>
              </w:rPr>
              <w:t xml:space="preserve"> 24 </w:t>
            </w:r>
            <w:r>
              <w:rPr>
                <w:rFonts w:ascii="宋体" w:hAnsi="宋体" w:cs="宋体" w:hint="eastAsia"/>
              </w:rPr>
              <w:t>小时内派技术人员到达现场维修，故障修复时限不超过</w:t>
            </w:r>
            <w:r>
              <w:rPr>
                <w:rFonts w:ascii="宋体" w:hAnsi="宋体" w:cs="宋体" w:hint="eastAsia"/>
                <w:u w:val="single"/>
              </w:rPr>
              <w:t xml:space="preserve">24 </w:t>
            </w:r>
            <w:r>
              <w:rPr>
                <w:rFonts w:ascii="宋体" w:hAnsi="宋体" w:cs="宋体" w:hint="eastAsia"/>
              </w:rPr>
              <w:t>小时,如超过时限无法排除故障，免费提供同等质量的产品作为备用品供采购人使用，直到修复完成。</w:t>
            </w:r>
          </w:p>
          <w:p w:rsidR="00272126" w:rsidRDefault="00272126" w:rsidP="00344689">
            <w:pPr>
              <w:pStyle w:val="aa"/>
              <w:snapToGrid w:val="0"/>
              <w:spacing w:line="460" w:lineRule="exact"/>
              <w:rPr>
                <w:rFonts w:hAnsi="宋体"/>
              </w:rPr>
            </w:pPr>
            <w:r>
              <w:rPr>
                <w:rFonts w:hAnsi="宋体" w:hint="eastAsia"/>
              </w:rPr>
              <w:t>3.质量保证期内免费提供维修服务（含人工费、配件费、差旅费等各项费用），所更换的所有零配件全部使用原厂配件；保修期以外一律按响应文件承诺的优惠价收费，提供终身上门维修服务；</w:t>
            </w:r>
          </w:p>
          <w:p w:rsidR="00272126" w:rsidRDefault="00272126" w:rsidP="00344689">
            <w:pPr>
              <w:spacing w:line="460" w:lineRule="exact"/>
              <w:rPr>
                <w:rFonts w:ascii="宋体" w:hAnsi="宋体" w:cs="宋体"/>
              </w:rPr>
            </w:pPr>
            <w:r>
              <w:rPr>
                <w:rFonts w:ascii="宋体" w:hAnsi="宋体" w:cs="宋体" w:hint="eastAsia"/>
              </w:rPr>
              <w:t>4.</w:t>
            </w:r>
            <w:r>
              <w:rPr>
                <w:rFonts w:ascii="宋体" w:hAnsi="宋体" w:cs="宋体" w:hint="eastAsia"/>
                <w:color w:val="FF0000"/>
              </w:rPr>
              <w:t>提供软件后期免费升级服务；</w:t>
            </w:r>
          </w:p>
          <w:p w:rsidR="00272126" w:rsidRDefault="00272126" w:rsidP="00344689">
            <w:pPr>
              <w:pStyle w:val="aa"/>
              <w:snapToGrid w:val="0"/>
              <w:spacing w:line="460" w:lineRule="exact"/>
              <w:rPr>
                <w:rFonts w:hAnsi="宋体"/>
              </w:rPr>
            </w:pPr>
            <w:r>
              <w:rPr>
                <w:rFonts w:hAnsi="宋体" w:hint="eastAsia"/>
              </w:rPr>
              <w:t>5.每年至少2次定期回访。</w:t>
            </w:r>
          </w:p>
        </w:tc>
      </w:tr>
      <w:tr w:rsidR="00272126" w:rsidTr="00344689">
        <w:trPr>
          <w:trHeight w:val="1506"/>
        </w:trPr>
        <w:tc>
          <w:tcPr>
            <w:tcW w:w="1910" w:type="dxa"/>
            <w:tcBorders>
              <w:top w:val="single" w:sz="4" w:space="0" w:color="auto"/>
              <w:left w:val="single" w:sz="4" w:space="0" w:color="auto"/>
              <w:bottom w:val="single" w:sz="4" w:space="0" w:color="auto"/>
              <w:right w:val="single" w:sz="4" w:space="0" w:color="auto"/>
            </w:tcBorders>
            <w:vAlign w:val="center"/>
          </w:tcPr>
          <w:p w:rsidR="00272126" w:rsidRDefault="00272126" w:rsidP="00344689">
            <w:pPr>
              <w:pStyle w:val="aa"/>
              <w:snapToGrid w:val="0"/>
              <w:spacing w:line="460" w:lineRule="exact"/>
              <w:jc w:val="center"/>
              <w:rPr>
                <w:rFonts w:hAnsi="宋体"/>
                <w:bCs/>
              </w:rPr>
            </w:pPr>
            <w:r>
              <w:rPr>
                <w:rFonts w:hAnsi="宋体" w:hint="eastAsia"/>
                <w:bCs/>
              </w:rPr>
              <w:t>交货时间及地点</w:t>
            </w:r>
          </w:p>
        </w:tc>
        <w:tc>
          <w:tcPr>
            <w:tcW w:w="7548" w:type="dxa"/>
            <w:tcBorders>
              <w:top w:val="single" w:sz="4" w:space="0" w:color="auto"/>
              <w:left w:val="single" w:sz="4" w:space="0" w:color="auto"/>
              <w:bottom w:val="single" w:sz="4" w:space="0" w:color="auto"/>
              <w:right w:val="single" w:sz="4" w:space="0" w:color="auto"/>
            </w:tcBorders>
            <w:vAlign w:val="center"/>
          </w:tcPr>
          <w:p w:rsidR="00272126" w:rsidRDefault="00272126" w:rsidP="00344689">
            <w:pPr>
              <w:pStyle w:val="aa"/>
              <w:snapToGrid w:val="0"/>
              <w:spacing w:line="460" w:lineRule="exact"/>
              <w:rPr>
                <w:rFonts w:hAnsi="宋体"/>
                <w:bCs/>
              </w:rPr>
            </w:pPr>
            <w:r>
              <w:rPr>
                <w:rFonts w:hAnsi="宋体" w:hint="eastAsia"/>
                <w:bCs/>
              </w:rPr>
              <w:t>1.交货时间：</w:t>
            </w:r>
            <w:r>
              <w:rPr>
                <w:rFonts w:hAnsi="宋体" w:hint="eastAsia"/>
              </w:rPr>
              <w:t>自签订合同，接到采购方供货电话之日起</w:t>
            </w:r>
            <w:r>
              <w:rPr>
                <w:rFonts w:hAnsi="宋体" w:hint="eastAsia"/>
                <w:u w:val="single"/>
              </w:rPr>
              <w:t xml:space="preserve">25 </w:t>
            </w:r>
            <w:r>
              <w:rPr>
                <w:rFonts w:hAnsi="宋体" w:hint="eastAsia"/>
              </w:rPr>
              <w:t>日内安装调试完毕，最终验收合格并交付使用</w:t>
            </w:r>
            <w:r>
              <w:rPr>
                <w:rFonts w:hAnsi="宋体" w:hint="eastAsia"/>
                <w:bCs/>
              </w:rPr>
              <w:t>；</w:t>
            </w:r>
          </w:p>
          <w:p w:rsidR="00272126" w:rsidRDefault="00272126" w:rsidP="00344689">
            <w:pPr>
              <w:pStyle w:val="aa"/>
              <w:snapToGrid w:val="0"/>
              <w:spacing w:line="460" w:lineRule="exact"/>
              <w:rPr>
                <w:rFonts w:hAnsi="宋体"/>
                <w:bCs/>
              </w:rPr>
            </w:pPr>
            <w:r>
              <w:rPr>
                <w:rFonts w:hAnsi="宋体" w:hint="eastAsia"/>
                <w:bCs/>
              </w:rPr>
              <w:t>2.交货地点： 采购人指定地点。</w:t>
            </w:r>
          </w:p>
        </w:tc>
      </w:tr>
      <w:tr w:rsidR="00272126" w:rsidTr="00344689">
        <w:trPr>
          <w:trHeight w:val="403"/>
        </w:trPr>
        <w:tc>
          <w:tcPr>
            <w:tcW w:w="1910" w:type="dxa"/>
            <w:tcBorders>
              <w:top w:val="single" w:sz="4" w:space="0" w:color="auto"/>
              <w:left w:val="single" w:sz="4" w:space="0" w:color="auto"/>
              <w:bottom w:val="single" w:sz="4" w:space="0" w:color="auto"/>
              <w:right w:val="single" w:sz="4" w:space="0" w:color="auto"/>
            </w:tcBorders>
            <w:vAlign w:val="center"/>
          </w:tcPr>
          <w:p w:rsidR="00272126" w:rsidRDefault="00272126" w:rsidP="00344689">
            <w:pPr>
              <w:pStyle w:val="aa"/>
              <w:snapToGrid w:val="0"/>
              <w:spacing w:line="460" w:lineRule="exact"/>
              <w:jc w:val="center"/>
              <w:rPr>
                <w:rFonts w:hAnsi="宋体"/>
                <w:bCs/>
              </w:rPr>
            </w:pPr>
            <w:r>
              <w:rPr>
                <w:rFonts w:hAnsi="宋体" w:hint="eastAsia"/>
                <w:bCs/>
              </w:rPr>
              <w:t>付款条件</w:t>
            </w:r>
          </w:p>
        </w:tc>
        <w:tc>
          <w:tcPr>
            <w:tcW w:w="7548" w:type="dxa"/>
            <w:tcBorders>
              <w:top w:val="single" w:sz="4" w:space="0" w:color="auto"/>
              <w:left w:val="single" w:sz="4" w:space="0" w:color="auto"/>
              <w:bottom w:val="single" w:sz="4" w:space="0" w:color="auto"/>
              <w:right w:val="single" w:sz="4" w:space="0" w:color="auto"/>
            </w:tcBorders>
            <w:vAlign w:val="center"/>
          </w:tcPr>
          <w:p w:rsidR="00272126" w:rsidRDefault="00272126" w:rsidP="00344689">
            <w:pPr>
              <w:pStyle w:val="aa"/>
              <w:snapToGrid w:val="0"/>
              <w:spacing w:line="460" w:lineRule="exact"/>
              <w:rPr>
                <w:rFonts w:hAnsi="宋体"/>
                <w:bCs/>
              </w:rPr>
            </w:pPr>
            <w:r>
              <w:rPr>
                <w:rFonts w:hAnsi="宋体" w:hint="eastAsia"/>
                <w:bCs/>
              </w:rPr>
              <w:t>本项目无预付款，货物经采购人书面验收合格后，成交人将发票交采购人向市财政局提交用款申请批复后，一次性支付合同款。鉴于本合同款项系使用财政资金</w:t>
            </w:r>
            <w:r>
              <w:rPr>
                <w:rFonts w:hAnsi="宋体" w:hint="eastAsia"/>
                <w:bCs/>
              </w:rPr>
              <w:lastRenderedPageBreak/>
              <w:t>支付，采购人在验收合格后向财政部门申请付款，既视为采购人已履行支付义务，具体付款时间以财政部门批复并支付为准。</w:t>
            </w:r>
          </w:p>
        </w:tc>
      </w:tr>
      <w:tr w:rsidR="00272126" w:rsidTr="00344689">
        <w:trPr>
          <w:trHeight w:val="4250"/>
        </w:trPr>
        <w:tc>
          <w:tcPr>
            <w:tcW w:w="1910" w:type="dxa"/>
            <w:tcBorders>
              <w:top w:val="single" w:sz="4" w:space="0" w:color="auto"/>
              <w:left w:val="single" w:sz="4" w:space="0" w:color="auto"/>
              <w:bottom w:val="single" w:sz="4" w:space="0" w:color="auto"/>
              <w:right w:val="single" w:sz="4" w:space="0" w:color="auto"/>
            </w:tcBorders>
            <w:vAlign w:val="center"/>
          </w:tcPr>
          <w:p w:rsidR="00272126" w:rsidRDefault="00272126" w:rsidP="00344689">
            <w:pPr>
              <w:widowControl/>
              <w:spacing w:line="460" w:lineRule="exact"/>
              <w:jc w:val="center"/>
              <w:textAlignment w:val="center"/>
              <w:rPr>
                <w:rFonts w:ascii="宋体" w:hAnsi="宋体" w:cs="宋体"/>
              </w:rPr>
            </w:pPr>
            <w:r>
              <w:rPr>
                <w:rFonts w:ascii="宋体" w:hAnsi="宋体" w:cs="宋体" w:hint="eastAsia"/>
              </w:rPr>
              <w:lastRenderedPageBreak/>
              <w:t>备品备件及耗材等要求</w:t>
            </w:r>
          </w:p>
        </w:tc>
        <w:tc>
          <w:tcPr>
            <w:tcW w:w="7548" w:type="dxa"/>
            <w:tcBorders>
              <w:top w:val="single" w:sz="4" w:space="0" w:color="auto"/>
              <w:left w:val="single" w:sz="4" w:space="0" w:color="auto"/>
              <w:bottom w:val="single" w:sz="4" w:space="0" w:color="auto"/>
              <w:right w:val="single" w:sz="4" w:space="0" w:color="auto"/>
            </w:tcBorders>
            <w:vAlign w:val="center"/>
          </w:tcPr>
          <w:p w:rsidR="00272126" w:rsidRDefault="00272126" w:rsidP="00344689">
            <w:pPr>
              <w:widowControl/>
              <w:spacing w:line="460" w:lineRule="exact"/>
              <w:jc w:val="left"/>
              <w:textAlignment w:val="center"/>
              <w:rPr>
                <w:rFonts w:ascii="宋体" w:hAnsi="宋体" w:cs="宋体"/>
              </w:rPr>
            </w:pPr>
            <w:r>
              <w:rPr>
                <w:rFonts w:ascii="宋体" w:hAnsi="宋体" w:cs="宋体" w:hint="eastAsia"/>
              </w:rPr>
              <w:t>1.竞标人所提供零部件、配件及安装材料必须是符合国家规定质量安全标准的全新、合格产品；该项费用应包含在报价中；</w:t>
            </w:r>
          </w:p>
          <w:p w:rsidR="00272126" w:rsidRDefault="00272126" w:rsidP="00344689">
            <w:pPr>
              <w:widowControl/>
              <w:spacing w:line="460" w:lineRule="exact"/>
              <w:jc w:val="left"/>
              <w:textAlignment w:val="center"/>
              <w:rPr>
                <w:rFonts w:ascii="宋体" w:hAnsi="宋体" w:cs="宋体"/>
              </w:rPr>
            </w:pPr>
            <w:r>
              <w:rPr>
                <w:rFonts w:ascii="宋体" w:hAnsi="宋体" w:cs="宋体" w:hint="eastAsia"/>
              </w:rPr>
              <w:t>2.竞标人所提供完整的全套设备须包括必备的易损耗备件和专用工具；</w:t>
            </w:r>
          </w:p>
          <w:p w:rsidR="00272126" w:rsidRDefault="00272126" w:rsidP="00344689">
            <w:pPr>
              <w:widowControl/>
              <w:spacing w:line="460" w:lineRule="exact"/>
              <w:jc w:val="left"/>
              <w:textAlignment w:val="center"/>
              <w:rPr>
                <w:rFonts w:ascii="宋体" w:hAnsi="宋体" w:cs="宋体"/>
                <w:b/>
                <w:bCs/>
              </w:rPr>
            </w:pPr>
            <w:r>
              <w:rPr>
                <w:rFonts w:ascii="宋体" w:hAnsi="宋体" w:cs="宋体" w:hint="eastAsia"/>
              </w:rPr>
              <w:t>3.供货方在质保期内能提供相应的免费的措施和配件。为完成本项目技术支持、服务需求提供可靠保证。在保质期满后，供货方应保证以不高于设备出产地的一般价格供给采购方。</w:t>
            </w:r>
          </w:p>
        </w:tc>
      </w:tr>
      <w:tr w:rsidR="00272126" w:rsidTr="00344689">
        <w:trPr>
          <w:trHeight w:val="420"/>
        </w:trPr>
        <w:tc>
          <w:tcPr>
            <w:tcW w:w="9458" w:type="dxa"/>
            <w:gridSpan w:val="2"/>
            <w:tcBorders>
              <w:top w:val="single" w:sz="4" w:space="0" w:color="auto"/>
              <w:left w:val="single" w:sz="4" w:space="0" w:color="auto"/>
              <w:bottom w:val="single" w:sz="4" w:space="0" w:color="auto"/>
              <w:right w:val="single" w:sz="4" w:space="0" w:color="auto"/>
            </w:tcBorders>
            <w:vAlign w:val="center"/>
          </w:tcPr>
          <w:p w:rsidR="00272126" w:rsidRDefault="00272126" w:rsidP="00344689">
            <w:pPr>
              <w:pStyle w:val="aa"/>
              <w:snapToGrid w:val="0"/>
              <w:spacing w:line="460" w:lineRule="exact"/>
              <w:rPr>
                <w:rFonts w:hAnsi="宋体"/>
                <w:bCs/>
              </w:rPr>
            </w:pPr>
            <w:r>
              <w:rPr>
                <w:rFonts w:hAnsi="宋体" w:hint="eastAsia"/>
              </w:rPr>
              <w:t>★</w:t>
            </w:r>
            <w:r>
              <w:rPr>
                <w:rFonts w:hAnsi="宋体" w:hint="eastAsia"/>
                <w:b/>
                <w:bCs/>
              </w:rPr>
              <w:t>三、验收要求</w:t>
            </w:r>
          </w:p>
        </w:tc>
      </w:tr>
      <w:tr w:rsidR="00272126" w:rsidTr="00344689">
        <w:trPr>
          <w:trHeight w:val="4566"/>
        </w:trPr>
        <w:tc>
          <w:tcPr>
            <w:tcW w:w="1910" w:type="dxa"/>
            <w:tcBorders>
              <w:top w:val="single" w:sz="4" w:space="0" w:color="auto"/>
              <w:left w:val="single" w:sz="4" w:space="0" w:color="auto"/>
              <w:bottom w:val="single" w:sz="4" w:space="0" w:color="auto"/>
              <w:right w:val="single" w:sz="4" w:space="0" w:color="auto"/>
            </w:tcBorders>
            <w:vAlign w:val="center"/>
          </w:tcPr>
          <w:p w:rsidR="00272126" w:rsidRDefault="00272126" w:rsidP="00344689">
            <w:pPr>
              <w:pStyle w:val="aa"/>
              <w:snapToGrid w:val="0"/>
              <w:spacing w:line="460" w:lineRule="exact"/>
              <w:jc w:val="center"/>
              <w:rPr>
                <w:rFonts w:hAnsi="宋体"/>
                <w:bCs/>
              </w:rPr>
            </w:pPr>
            <w:r>
              <w:rPr>
                <w:rFonts w:hAnsi="宋体" w:hint="eastAsia"/>
                <w:bCs/>
              </w:rPr>
              <w:t>验收标准及要求</w:t>
            </w:r>
          </w:p>
        </w:tc>
        <w:tc>
          <w:tcPr>
            <w:tcW w:w="7548" w:type="dxa"/>
            <w:tcBorders>
              <w:top w:val="single" w:sz="4" w:space="0" w:color="auto"/>
              <w:left w:val="single" w:sz="4" w:space="0" w:color="auto"/>
              <w:bottom w:val="single" w:sz="4" w:space="0" w:color="auto"/>
              <w:right w:val="single" w:sz="4" w:space="0" w:color="auto"/>
            </w:tcBorders>
            <w:vAlign w:val="center"/>
          </w:tcPr>
          <w:p w:rsidR="00272126" w:rsidRDefault="00272126" w:rsidP="00344689">
            <w:pPr>
              <w:widowControl/>
              <w:spacing w:line="460" w:lineRule="exact"/>
              <w:jc w:val="left"/>
              <w:textAlignment w:val="center"/>
              <w:rPr>
                <w:rFonts w:ascii="宋体" w:hAnsi="宋体" w:cs="宋体"/>
              </w:rPr>
            </w:pPr>
            <w:r>
              <w:rPr>
                <w:rFonts w:ascii="宋体" w:hAnsi="宋体" w:cs="宋体" w:hint="eastAsia"/>
              </w:rPr>
              <w:t>1.国家强制性技术标准及有关规定；</w:t>
            </w:r>
          </w:p>
          <w:p w:rsidR="00272126" w:rsidRDefault="00272126" w:rsidP="00344689">
            <w:pPr>
              <w:pStyle w:val="a6"/>
              <w:spacing w:line="460" w:lineRule="exact"/>
              <w:rPr>
                <w:rFonts w:ascii="宋体" w:hAnsi="宋体" w:cs="宋体"/>
              </w:rPr>
            </w:pPr>
            <w:r>
              <w:rPr>
                <w:rFonts w:ascii="宋体" w:hAnsi="宋体" w:cs="宋体" w:hint="eastAsia"/>
              </w:rPr>
              <w:t>2.交货验收时，采购人根据合同条款的内容，由采购人及成交供应商双方共同进行验收。必要时可委托国家认可的质量检测机构开展采购项目验收工作；</w:t>
            </w:r>
          </w:p>
          <w:p w:rsidR="00272126" w:rsidRDefault="00272126" w:rsidP="00344689">
            <w:pPr>
              <w:pStyle w:val="aa"/>
              <w:snapToGrid w:val="0"/>
              <w:spacing w:line="460" w:lineRule="exact"/>
              <w:rPr>
                <w:rFonts w:hAnsi="宋体"/>
              </w:rPr>
            </w:pPr>
            <w:r>
              <w:rPr>
                <w:rFonts w:hAnsi="宋体" w:hint="eastAsia"/>
              </w:rPr>
              <w:t>3.本项目因成交供应商提供的货物不能满足采购需求的技术参数或其响应文件承诺等原因无法通过验收，造成不能按时、按质、按量完成项目要求的，将按照《中华人民共和国政府采购法》等法律法规由成交供应商承担相应的法律责任；</w:t>
            </w:r>
          </w:p>
          <w:p w:rsidR="00272126" w:rsidRDefault="00272126" w:rsidP="00344689">
            <w:pPr>
              <w:pStyle w:val="aa"/>
              <w:snapToGrid w:val="0"/>
              <w:spacing w:line="460" w:lineRule="exact"/>
              <w:rPr>
                <w:rFonts w:hAnsi="宋体"/>
              </w:rPr>
            </w:pPr>
            <w:r>
              <w:rPr>
                <w:rFonts w:hAnsi="宋体" w:hint="eastAsia"/>
              </w:rPr>
              <w:t>4.成交供应商交付货物验收时须提供有效的产品合格证，否则不予以验收。</w:t>
            </w:r>
          </w:p>
        </w:tc>
      </w:tr>
    </w:tbl>
    <w:p w:rsidR="00272126" w:rsidRDefault="00272126" w:rsidP="00272126"/>
    <w:p w:rsidR="00CA5E4E" w:rsidRDefault="00400418">
      <w:pPr>
        <w:spacing w:line="560" w:lineRule="exact"/>
        <w:ind w:firstLineChars="200" w:firstLine="420"/>
      </w:pPr>
      <w:r>
        <w:rPr>
          <w:rFonts w:hint="eastAsia"/>
        </w:rPr>
        <w:t>▲</w:t>
      </w:r>
      <w:r w:rsidR="00272126">
        <w:rPr>
          <w:rFonts w:hint="eastAsia"/>
        </w:rPr>
        <w:t>五、</w:t>
      </w:r>
      <w:r>
        <w:rPr>
          <w:rFonts w:hint="eastAsia"/>
        </w:rPr>
        <w:t>其他要求：</w:t>
      </w:r>
    </w:p>
    <w:p w:rsidR="00CA5E4E" w:rsidRDefault="00400418">
      <w:pPr>
        <w:tabs>
          <w:tab w:val="left" w:pos="420"/>
          <w:tab w:val="left" w:pos="540"/>
          <w:tab w:val="left" w:pos="574"/>
        </w:tabs>
        <w:spacing w:line="560" w:lineRule="exact"/>
        <w:ind w:firstLineChars="200" w:firstLine="420"/>
        <w:outlineLvl w:val="0"/>
        <w:rPr>
          <w:rFonts w:ascii="宋体" w:cs="宋体"/>
        </w:rPr>
      </w:pPr>
      <w:r>
        <w:rPr>
          <w:rFonts w:ascii="宋体" w:cs="宋体" w:hint="eastAsia"/>
        </w:rPr>
        <w:t>1、供应商所提供货物的数量及技术参数等不能低于询价文件所提出的要求。</w:t>
      </w:r>
    </w:p>
    <w:p w:rsidR="00CA5E4E" w:rsidRDefault="00400418">
      <w:pPr>
        <w:tabs>
          <w:tab w:val="left" w:pos="420"/>
          <w:tab w:val="left" w:pos="540"/>
          <w:tab w:val="left" w:pos="574"/>
        </w:tabs>
        <w:spacing w:line="560" w:lineRule="exact"/>
        <w:ind w:firstLineChars="200" w:firstLine="420"/>
        <w:outlineLvl w:val="0"/>
        <w:rPr>
          <w:rFonts w:ascii="宋体" w:cs="宋体"/>
        </w:rPr>
      </w:pPr>
      <w:r>
        <w:rPr>
          <w:rFonts w:ascii="宋体" w:cs="宋体" w:hint="eastAsia"/>
        </w:rPr>
        <w:t>2、 一个学期内，供应商存在无正当理由被投诉二次（含二次）以上或被给予采购项目质量评价一次差评的，将被列入供应商不良行为。供应商若存在不良行为，本单位可终止本项目合同，或曝光其不良行为，或禁止该供应商一至三年内不得参与本单位的一切校内采购活动。</w:t>
      </w:r>
    </w:p>
    <w:p w:rsidR="00CA5E4E" w:rsidRDefault="00400418">
      <w:pPr>
        <w:pStyle w:val="1"/>
        <w:jc w:val="center"/>
        <w:rPr>
          <w:sz w:val="36"/>
          <w:szCs w:val="36"/>
        </w:rPr>
      </w:pPr>
      <w:r>
        <w:rPr>
          <w:rFonts w:hint="eastAsia"/>
          <w:sz w:val="36"/>
          <w:szCs w:val="36"/>
        </w:rPr>
        <w:lastRenderedPageBreak/>
        <w:t>第三章</w:t>
      </w:r>
      <w:r>
        <w:rPr>
          <w:rFonts w:hint="eastAsia"/>
          <w:sz w:val="36"/>
          <w:szCs w:val="36"/>
        </w:rPr>
        <w:t xml:space="preserve"> </w:t>
      </w:r>
      <w:r>
        <w:rPr>
          <w:rFonts w:hint="eastAsia"/>
          <w:sz w:val="36"/>
          <w:szCs w:val="36"/>
        </w:rPr>
        <w:t>询价须知</w:t>
      </w:r>
      <w:bookmarkEnd w:id="7"/>
      <w:bookmarkEnd w:id="8"/>
    </w:p>
    <w:p w:rsidR="00CA5E4E" w:rsidRDefault="00400418">
      <w:pPr>
        <w:pStyle w:val="1"/>
        <w:adjustRightInd w:val="0"/>
        <w:snapToGrid w:val="0"/>
        <w:spacing w:line="360" w:lineRule="auto"/>
        <w:jc w:val="center"/>
        <w:rPr>
          <w:sz w:val="30"/>
          <w:szCs w:val="30"/>
        </w:rPr>
      </w:pPr>
      <w:bookmarkStart w:id="9" w:name="_Toc453493032"/>
      <w:bookmarkStart w:id="10" w:name="_Toc448133309"/>
      <w:bookmarkStart w:id="11" w:name="_Toc23116"/>
      <w:bookmarkStart w:id="12" w:name="_Toc454458053"/>
      <w:r>
        <w:rPr>
          <w:rFonts w:cs="宋体" w:hint="eastAsia"/>
          <w:sz w:val="30"/>
          <w:szCs w:val="30"/>
        </w:rPr>
        <w:t>一、总则</w:t>
      </w:r>
      <w:bookmarkEnd w:id="9"/>
      <w:bookmarkEnd w:id="10"/>
      <w:bookmarkEnd w:id="11"/>
      <w:bookmarkEnd w:id="12"/>
    </w:p>
    <w:p w:rsidR="00CA5E4E" w:rsidRDefault="00400418">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1.定义</w:t>
      </w:r>
    </w:p>
    <w:p w:rsidR="00CA5E4E" w:rsidRDefault="00400418">
      <w:pPr>
        <w:adjustRightInd w:val="0"/>
        <w:snapToGrid w:val="0"/>
        <w:spacing w:line="360" w:lineRule="auto"/>
        <w:ind w:firstLineChars="200" w:firstLine="420"/>
        <w:rPr>
          <w:rFonts w:ascii="宋体" w:hAnsi="Times New Roman" w:cs="宋体"/>
        </w:rPr>
      </w:pPr>
      <w:r>
        <w:rPr>
          <w:rFonts w:ascii="宋体" w:hAnsi="宋体" w:cs="宋体" w:hint="eastAsia"/>
        </w:rPr>
        <w:t>1.1货物：指供应商为满足《采购需求书》要求而提供的所有货物。</w:t>
      </w:r>
    </w:p>
    <w:p w:rsidR="00CA5E4E" w:rsidRDefault="00400418">
      <w:pPr>
        <w:adjustRightInd w:val="0"/>
        <w:snapToGrid w:val="0"/>
        <w:spacing w:line="360" w:lineRule="auto"/>
        <w:ind w:firstLineChars="200" w:firstLine="420"/>
        <w:rPr>
          <w:rFonts w:ascii="宋体" w:hAnsi="Times New Roman" w:cs="宋体"/>
        </w:rPr>
      </w:pPr>
      <w:r>
        <w:rPr>
          <w:rFonts w:ascii="宋体" w:hAnsi="宋体" w:cs="宋体" w:hint="eastAsia"/>
        </w:rPr>
        <w:t>1.2采购人：</w:t>
      </w:r>
      <w:r>
        <w:rPr>
          <w:rFonts w:ascii="Times New Roman" w:hAnsi="Times New Roman" w:cs="宋体" w:hint="eastAsia"/>
        </w:rPr>
        <w:t>广西南宁技师学院。</w:t>
      </w:r>
    </w:p>
    <w:p w:rsidR="00CA5E4E" w:rsidRDefault="00400418">
      <w:pPr>
        <w:adjustRightInd w:val="0"/>
        <w:snapToGrid w:val="0"/>
        <w:spacing w:line="360" w:lineRule="auto"/>
        <w:ind w:firstLineChars="200" w:firstLine="420"/>
        <w:rPr>
          <w:rFonts w:ascii="宋体" w:hAnsi="Times New Roman" w:cs="宋体"/>
        </w:rPr>
      </w:pPr>
      <w:r>
        <w:rPr>
          <w:rFonts w:ascii="宋体" w:hAnsi="宋体" w:cs="宋体" w:hint="eastAsia"/>
        </w:rPr>
        <w:t>1.3供应商：指</w:t>
      </w:r>
      <w:r>
        <w:rPr>
          <w:rFonts w:ascii="宋体" w:hAnsi="宋体" w:cs="宋体" w:hint="eastAsia"/>
          <w:lang w:eastAsia="zh-TW"/>
        </w:rPr>
        <w:t>响应</w:t>
      </w:r>
      <w:r>
        <w:rPr>
          <w:rFonts w:ascii="宋体" w:hAnsi="宋体" w:cs="宋体" w:hint="eastAsia"/>
        </w:rPr>
        <w:t>询价文件</w:t>
      </w:r>
      <w:r>
        <w:rPr>
          <w:rFonts w:ascii="宋体" w:hAnsi="宋体" w:cs="宋体" w:hint="eastAsia"/>
          <w:lang w:eastAsia="zh-TW"/>
        </w:rPr>
        <w:t>并且符合规定资格条件和参加竞争的法人、其他组织或者自然人。</w:t>
      </w:r>
    </w:p>
    <w:p w:rsidR="00CA5E4E" w:rsidRDefault="00400418">
      <w:pPr>
        <w:adjustRightInd w:val="0"/>
        <w:snapToGrid w:val="0"/>
        <w:spacing w:line="360" w:lineRule="auto"/>
        <w:ind w:firstLineChars="200" w:firstLine="420"/>
        <w:rPr>
          <w:rFonts w:ascii="宋体" w:hAnsi="Times New Roman" w:cs="宋体"/>
        </w:rPr>
      </w:pPr>
      <w:r>
        <w:rPr>
          <w:rFonts w:ascii="宋体" w:hAnsi="宋体" w:cs="宋体" w:hint="eastAsia"/>
        </w:rPr>
        <w:t>1.4</w:t>
      </w:r>
      <w:r>
        <w:rPr>
          <w:rFonts w:ascii="Times New Roman" w:hAnsi="Times New Roman" w:cs="宋体" w:hint="eastAsia"/>
        </w:rPr>
        <w:t>监管管理部门：</w:t>
      </w:r>
      <w:r>
        <w:rPr>
          <w:rFonts w:ascii="宋体" w:hAnsi="宋体" w:cs="宋体" w:hint="eastAsia"/>
        </w:rPr>
        <w:t>广西南宁技师学院党委办公室。</w:t>
      </w:r>
    </w:p>
    <w:p w:rsidR="00CA5E4E" w:rsidRDefault="00400418">
      <w:pPr>
        <w:adjustRightInd w:val="0"/>
        <w:snapToGrid w:val="0"/>
        <w:spacing w:line="360" w:lineRule="auto"/>
        <w:ind w:firstLineChars="200" w:firstLine="420"/>
        <w:rPr>
          <w:rFonts w:ascii="宋体" w:hAnsi="Times New Roman" w:cs="宋体"/>
        </w:rPr>
      </w:pPr>
      <w:r>
        <w:rPr>
          <w:rFonts w:ascii="宋体" w:hAnsi="宋体" w:cs="宋体" w:hint="eastAsia"/>
        </w:rPr>
        <w:t>1.</w:t>
      </w:r>
      <w:r>
        <w:rPr>
          <w:rFonts w:ascii="宋体" w:hAnsi="宋体" w:cs="宋体"/>
        </w:rPr>
        <w:t>5</w:t>
      </w:r>
      <w:r>
        <w:rPr>
          <w:rFonts w:ascii="宋体" w:hAnsi="宋体" w:cs="宋体" w:hint="eastAsia"/>
        </w:rPr>
        <w:t>询价小组：由项目部门代表及广西南宁技师学院采购项目相关专业教师中随机抽取的专家组成，专门负责本次谈询价评审工作的临时性机构（其成员称为评委）</w:t>
      </w:r>
      <w:r>
        <w:rPr>
          <w:rFonts w:ascii="宋体" w:hAnsi="宋体" w:cs="宋体" w:hint="eastAsia"/>
          <w:color w:val="000000"/>
        </w:rPr>
        <w:t>；</w:t>
      </w:r>
    </w:p>
    <w:p w:rsidR="00CA5E4E" w:rsidRDefault="00400418">
      <w:pPr>
        <w:adjustRightInd w:val="0"/>
        <w:snapToGrid w:val="0"/>
        <w:spacing w:line="360" w:lineRule="auto"/>
        <w:ind w:firstLineChars="200" w:firstLine="420"/>
        <w:rPr>
          <w:rFonts w:ascii="宋体" w:hAnsi="宋体" w:cs="宋体"/>
          <w:color w:val="000000"/>
        </w:rPr>
      </w:pPr>
      <w:r>
        <w:rPr>
          <w:rFonts w:ascii="宋体" w:hAnsi="宋体" w:cs="宋体" w:hint="eastAsia"/>
        </w:rPr>
        <w:t>1.</w:t>
      </w:r>
      <w:r>
        <w:rPr>
          <w:rFonts w:ascii="宋体" w:hAnsi="宋体" w:cs="宋体"/>
        </w:rPr>
        <w:t>6</w:t>
      </w:r>
      <w:r>
        <w:rPr>
          <w:rFonts w:ascii="宋体" w:hAnsi="宋体" w:cs="宋体" w:hint="eastAsia"/>
        </w:rPr>
        <w:t>实质性响应：</w:t>
      </w:r>
      <w:r>
        <w:rPr>
          <w:rFonts w:ascii="宋体" w:hAnsi="宋体" w:cs="宋体" w:hint="eastAsia"/>
          <w:color w:val="000000"/>
        </w:rPr>
        <w:t>是指符合</w:t>
      </w:r>
      <w:r>
        <w:rPr>
          <w:rFonts w:ascii="宋体" w:hAnsi="宋体" w:cs="宋体" w:hint="eastAsia"/>
        </w:rPr>
        <w:t>询价</w:t>
      </w:r>
      <w:r>
        <w:rPr>
          <w:rFonts w:ascii="宋体" w:hAnsi="宋体" w:cs="宋体" w:hint="eastAsia"/>
          <w:color w:val="000000"/>
        </w:rPr>
        <w:t>文件实质性条款的要求。</w:t>
      </w:r>
    </w:p>
    <w:p w:rsidR="00CA5E4E" w:rsidRDefault="00400418">
      <w:pPr>
        <w:adjustRightInd w:val="0"/>
        <w:snapToGrid w:val="0"/>
        <w:spacing w:line="360" w:lineRule="auto"/>
        <w:ind w:firstLineChars="200" w:firstLine="420"/>
        <w:rPr>
          <w:rFonts w:ascii="宋体" w:hAnsi="Times New Roman" w:cs="宋体"/>
          <w:color w:val="000000"/>
        </w:rPr>
      </w:pPr>
      <w:r>
        <w:rPr>
          <w:rFonts w:ascii="宋体" w:hAnsi="宋体" w:cs="宋体" w:hint="eastAsia"/>
        </w:rPr>
        <w:t>1.</w:t>
      </w:r>
      <w:r>
        <w:rPr>
          <w:rFonts w:ascii="宋体" w:hAnsi="宋体" w:cs="宋体"/>
        </w:rPr>
        <w:t>7</w:t>
      </w:r>
      <w:r>
        <w:rPr>
          <w:rFonts w:ascii="宋体" w:hAnsi="宋体" w:cs="宋体" w:hint="eastAsia"/>
          <w:color w:val="000000"/>
        </w:rPr>
        <w:t>重大偏离或保留：是指影响到询价文件规定的货物</w:t>
      </w:r>
      <w:r>
        <w:rPr>
          <w:rFonts w:ascii="宋体" w:hAnsi="宋体" w:cs="宋体" w:hint="eastAsia"/>
        </w:rPr>
        <w:t>和质量或限制了采购人的权利和响应供应商的义务的规定，而纠正这些偏离将影响到其它响应供应商的公平竞争地位。</w:t>
      </w:r>
    </w:p>
    <w:p w:rsidR="00CA5E4E" w:rsidRDefault="00400418">
      <w:pPr>
        <w:adjustRightInd w:val="0"/>
        <w:snapToGrid w:val="0"/>
        <w:spacing w:line="360" w:lineRule="auto"/>
        <w:ind w:firstLineChars="200" w:firstLine="420"/>
        <w:rPr>
          <w:rFonts w:cs="宋体"/>
          <w:color w:val="000000"/>
        </w:rPr>
      </w:pPr>
      <w:r>
        <w:rPr>
          <w:rFonts w:ascii="宋体" w:hAnsi="宋体" w:cs="宋体" w:hint="eastAsia"/>
          <w:color w:val="000000"/>
        </w:rPr>
        <w:t>1.</w:t>
      </w:r>
      <w:r>
        <w:rPr>
          <w:rFonts w:ascii="宋体" w:hAnsi="宋体" w:cs="宋体"/>
          <w:color w:val="000000"/>
        </w:rPr>
        <w:t>8</w:t>
      </w:r>
      <w:r>
        <w:rPr>
          <w:rFonts w:ascii="Times New Roman" w:hAnsi="Times New Roman" w:cs="宋体" w:hint="eastAsia"/>
          <w:color w:val="000000"/>
        </w:rPr>
        <w:t>日期、天数、时间：无特别说明时是指公历日及北京时间。</w:t>
      </w:r>
      <w:r>
        <w:rPr>
          <w:rFonts w:cs="宋体"/>
          <w:b/>
          <w:color w:val="000000"/>
        </w:rPr>
        <w:t xml:space="preserve"> </w:t>
      </w:r>
    </w:p>
    <w:p w:rsidR="00CA5E4E" w:rsidRDefault="00400418">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2.适用范围</w:t>
      </w:r>
    </w:p>
    <w:p w:rsidR="00CA5E4E" w:rsidRDefault="00400418">
      <w:pPr>
        <w:autoSpaceDE w:val="0"/>
        <w:autoSpaceDN w:val="0"/>
        <w:adjustRightInd w:val="0"/>
        <w:snapToGrid w:val="0"/>
        <w:spacing w:line="360" w:lineRule="auto"/>
        <w:ind w:firstLineChars="200" w:firstLine="420"/>
        <w:rPr>
          <w:rFonts w:ascii="宋体" w:hAnsi="Times New Roman" w:cs="宋体"/>
          <w:color w:val="FF0000"/>
        </w:rPr>
      </w:pPr>
      <w:r>
        <w:rPr>
          <w:rFonts w:ascii="宋体" w:hAnsi="宋体" w:cs="宋体" w:hint="eastAsia"/>
        </w:rPr>
        <w:t>2.1本询价文件</w:t>
      </w:r>
      <w:r>
        <w:rPr>
          <w:rFonts w:ascii="宋体" w:hAnsi="宋体" w:cs="宋体" w:hint="eastAsia"/>
          <w:color w:val="000000"/>
        </w:rPr>
        <w:t>依据《中华人民共和国政府采购法》及其实施条例和相关的法规、规章编制。</w:t>
      </w:r>
    </w:p>
    <w:p w:rsidR="00CA5E4E" w:rsidRDefault="00400418">
      <w:pPr>
        <w:adjustRightInd w:val="0"/>
        <w:snapToGrid w:val="0"/>
        <w:spacing w:line="360" w:lineRule="auto"/>
        <w:ind w:firstLineChars="200" w:firstLine="420"/>
        <w:rPr>
          <w:rFonts w:ascii="宋体" w:hAnsi="Times New Roman" w:cs="宋体"/>
        </w:rPr>
      </w:pPr>
      <w:r>
        <w:rPr>
          <w:rFonts w:ascii="宋体" w:hAnsi="宋体" w:cs="宋体" w:hint="eastAsia"/>
        </w:rPr>
        <w:t>2.2采购人、供应商各方当事人适用本须知。</w:t>
      </w:r>
    </w:p>
    <w:p w:rsidR="00CA5E4E" w:rsidRDefault="00400418">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3.参加询价活动费用：</w:t>
      </w:r>
    </w:p>
    <w:p w:rsidR="00CA5E4E" w:rsidRDefault="00400418">
      <w:pPr>
        <w:adjustRightInd w:val="0"/>
        <w:snapToGrid w:val="0"/>
        <w:spacing w:line="360" w:lineRule="auto"/>
        <w:ind w:firstLineChars="200" w:firstLine="420"/>
        <w:outlineLvl w:val="2"/>
        <w:rPr>
          <w:rFonts w:ascii="宋体" w:hAnsi="Times New Roman" w:cs="宋体"/>
        </w:rPr>
      </w:pPr>
      <w:r>
        <w:rPr>
          <w:rFonts w:ascii="宋体" w:hAnsi="宋体" w:cs="宋体" w:hint="eastAsia"/>
          <w:color w:val="000000"/>
        </w:rPr>
        <w:t>供应商编写和提交询价响应文件及参加本次询价活动有关的所有费用由供应商承担，不论询价结果如何，采购人均不承担上述费用。</w:t>
      </w:r>
    </w:p>
    <w:p w:rsidR="00CA5E4E" w:rsidRDefault="00400418">
      <w:pPr>
        <w:adjustRightInd w:val="0"/>
        <w:snapToGrid w:val="0"/>
        <w:spacing w:line="360" w:lineRule="auto"/>
        <w:ind w:firstLineChars="196" w:firstLine="413"/>
        <w:outlineLvl w:val="2"/>
        <w:rPr>
          <w:rFonts w:ascii="宋体" w:hAnsi="Times New Roman" w:cs="宋体"/>
        </w:rPr>
      </w:pPr>
      <w:r>
        <w:rPr>
          <w:rFonts w:ascii="宋体" w:hAnsi="宋体" w:cs="宋体" w:hint="eastAsia"/>
          <w:b/>
        </w:rPr>
        <w:t>4.其他</w:t>
      </w:r>
    </w:p>
    <w:p w:rsidR="00CA5E4E" w:rsidRDefault="00400418">
      <w:pPr>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lang w:eastAsia="zh-TW"/>
        </w:rPr>
        <w:t>所有时间均为24小时制北京时间，所有货币单位均为人民币元，所使用的计量单位均以《中华人民共和国法定计量单位》为准（特别注明除外）</w:t>
      </w:r>
      <w:r>
        <w:rPr>
          <w:rFonts w:ascii="宋体" w:hAnsi="宋体" w:cs="宋体" w:hint="eastAsia"/>
        </w:rPr>
        <w:t>。</w:t>
      </w:r>
    </w:p>
    <w:p w:rsidR="00CA5E4E" w:rsidRDefault="00CA5E4E">
      <w:pPr>
        <w:autoSpaceDE w:val="0"/>
        <w:autoSpaceDN w:val="0"/>
        <w:adjustRightInd w:val="0"/>
        <w:snapToGrid w:val="0"/>
        <w:spacing w:line="360" w:lineRule="auto"/>
        <w:ind w:firstLineChars="200" w:firstLine="420"/>
      </w:pPr>
    </w:p>
    <w:p w:rsidR="00CA5E4E" w:rsidRDefault="00400418">
      <w:pPr>
        <w:pStyle w:val="1"/>
        <w:adjustRightInd w:val="0"/>
        <w:snapToGrid w:val="0"/>
        <w:spacing w:line="360" w:lineRule="auto"/>
        <w:jc w:val="center"/>
        <w:rPr>
          <w:sz w:val="30"/>
          <w:szCs w:val="30"/>
        </w:rPr>
      </w:pPr>
      <w:bookmarkStart w:id="13" w:name="_Toc453493033"/>
      <w:bookmarkStart w:id="14" w:name="_Toc448133310"/>
      <w:bookmarkStart w:id="15" w:name="_Toc454458054"/>
      <w:bookmarkStart w:id="16" w:name="_Toc32133"/>
      <w:r>
        <w:rPr>
          <w:rFonts w:cs="宋体" w:hint="eastAsia"/>
          <w:sz w:val="30"/>
          <w:szCs w:val="30"/>
        </w:rPr>
        <w:t>二、询价</w:t>
      </w:r>
      <w:bookmarkEnd w:id="13"/>
      <w:bookmarkEnd w:id="14"/>
      <w:bookmarkEnd w:id="15"/>
      <w:r>
        <w:rPr>
          <w:rFonts w:cs="宋体" w:hint="eastAsia"/>
          <w:sz w:val="30"/>
          <w:szCs w:val="30"/>
        </w:rPr>
        <w:t>文件</w:t>
      </w:r>
      <w:bookmarkEnd w:id="16"/>
    </w:p>
    <w:p w:rsidR="00CA5E4E" w:rsidRDefault="00400418">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5.询价文件的组成</w:t>
      </w:r>
    </w:p>
    <w:p w:rsidR="00CA5E4E" w:rsidRDefault="00400418">
      <w:pPr>
        <w:adjustRightInd w:val="0"/>
        <w:snapToGrid w:val="0"/>
        <w:spacing w:line="360" w:lineRule="auto"/>
        <w:ind w:firstLineChars="200" w:firstLine="420"/>
        <w:rPr>
          <w:rFonts w:ascii="宋体" w:hAnsi="Times New Roman" w:cs="宋体"/>
          <w:b/>
        </w:rPr>
      </w:pPr>
      <w:r>
        <w:rPr>
          <w:rFonts w:ascii="宋体" w:hAnsi="宋体" w:cs="宋体" w:hint="eastAsia"/>
        </w:rPr>
        <w:t>5.1询价文件包括：</w:t>
      </w:r>
    </w:p>
    <w:p w:rsidR="00CA5E4E" w:rsidRDefault="00400418">
      <w:pPr>
        <w:adjustRightInd w:val="0"/>
        <w:snapToGrid w:val="0"/>
        <w:spacing w:line="360" w:lineRule="auto"/>
        <w:ind w:firstLineChars="200" w:firstLine="420"/>
        <w:rPr>
          <w:rFonts w:ascii="宋体" w:hAnsi="Times New Roman" w:cs="宋体"/>
        </w:rPr>
      </w:pPr>
      <w:r>
        <w:rPr>
          <w:rFonts w:ascii="宋体" w:hAnsi="宋体" w:cs="宋体" w:hint="eastAsia"/>
        </w:rPr>
        <w:t>5.1.1询价公告</w:t>
      </w:r>
    </w:p>
    <w:p w:rsidR="00CA5E4E" w:rsidRDefault="00400418">
      <w:pPr>
        <w:adjustRightInd w:val="0"/>
        <w:snapToGrid w:val="0"/>
        <w:spacing w:line="360" w:lineRule="auto"/>
        <w:ind w:firstLineChars="200" w:firstLine="420"/>
        <w:rPr>
          <w:rFonts w:ascii="宋体" w:hAnsi="Times New Roman" w:cs="宋体"/>
        </w:rPr>
      </w:pPr>
      <w:r>
        <w:rPr>
          <w:rFonts w:ascii="宋体" w:hAnsi="宋体" w:cs="宋体" w:hint="eastAsia"/>
        </w:rPr>
        <w:lastRenderedPageBreak/>
        <w:t>5.1.2采购需求书</w:t>
      </w:r>
    </w:p>
    <w:p w:rsidR="00CA5E4E" w:rsidRDefault="00400418">
      <w:pPr>
        <w:adjustRightInd w:val="0"/>
        <w:snapToGrid w:val="0"/>
        <w:spacing w:line="360" w:lineRule="auto"/>
        <w:ind w:firstLineChars="200" w:firstLine="420"/>
        <w:rPr>
          <w:rFonts w:ascii="宋体" w:hAnsi="Times New Roman" w:cs="宋体"/>
        </w:rPr>
      </w:pPr>
      <w:r>
        <w:rPr>
          <w:rFonts w:ascii="宋体" w:hAnsi="宋体" w:cs="宋体" w:hint="eastAsia"/>
        </w:rPr>
        <w:t>5.1.3询价须知</w:t>
      </w:r>
    </w:p>
    <w:p w:rsidR="00CA5E4E" w:rsidRDefault="00400418">
      <w:pPr>
        <w:adjustRightInd w:val="0"/>
        <w:snapToGrid w:val="0"/>
        <w:spacing w:line="360" w:lineRule="auto"/>
        <w:ind w:firstLineChars="200" w:firstLine="420"/>
        <w:rPr>
          <w:rFonts w:ascii="宋体" w:hAnsi="Times New Roman" w:cs="宋体"/>
        </w:rPr>
      </w:pPr>
      <w:r>
        <w:rPr>
          <w:rFonts w:ascii="宋体" w:hAnsi="宋体" w:cs="宋体" w:hint="eastAsia"/>
        </w:rPr>
        <w:t>5.1.</w:t>
      </w:r>
      <w:r>
        <w:rPr>
          <w:rFonts w:ascii="宋体" w:hAnsi="宋体" w:cs="宋体"/>
        </w:rPr>
        <w:t>4</w:t>
      </w:r>
      <w:r>
        <w:rPr>
          <w:rFonts w:ascii="宋体" w:hAnsi="宋体" w:cs="宋体" w:hint="eastAsia"/>
        </w:rPr>
        <w:t>合同条款</w:t>
      </w:r>
    </w:p>
    <w:p w:rsidR="00CA5E4E" w:rsidRDefault="00400418">
      <w:pPr>
        <w:adjustRightInd w:val="0"/>
        <w:snapToGrid w:val="0"/>
        <w:spacing w:line="360" w:lineRule="auto"/>
        <w:ind w:firstLineChars="200" w:firstLine="420"/>
        <w:rPr>
          <w:rFonts w:ascii="宋体" w:hAnsi="Times New Roman" w:cs="宋体"/>
        </w:rPr>
      </w:pPr>
      <w:r>
        <w:rPr>
          <w:rFonts w:ascii="宋体" w:hAnsi="宋体" w:cs="宋体" w:hint="eastAsia"/>
        </w:rPr>
        <w:t>5.1.</w:t>
      </w:r>
      <w:r>
        <w:rPr>
          <w:rFonts w:ascii="宋体" w:hAnsi="宋体" w:cs="宋体"/>
        </w:rPr>
        <w:t>5</w:t>
      </w:r>
      <w:r>
        <w:rPr>
          <w:rFonts w:ascii="宋体" w:hAnsi="宋体" w:cs="宋体" w:hint="eastAsia"/>
        </w:rPr>
        <w:t>响应文件格式</w:t>
      </w:r>
    </w:p>
    <w:p w:rsidR="00CA5E4E" w:rsidRDefault="00400418">
      <w:pPr>
        <w:adjustRightInd w:val="0"/>
        <w:snapToGrid w:val="0"/>
        <w:spacing w:line="360" w:lineRule="auto"/>
        <w:ind w:firstLineChars="200" w:firstLine="420"/>
        <w:rPr>
          <w:rFonts w:ascii="宋体" w:hAnsi="Times New Roman" w:cs="宋体"/>
        </w:rPr>
      </w:pPr>
      <w:r>
        <w:rPr>
          <w:rFonts w:ascii="宋体" w:hAnsi="宋体" w:cs="宋体" w:hint="eastAsia"/>
        </w:rPr>
        <w:t>5.2供应商应认真阅读询价文件中所有的事项、格式、条款和规范等要求。如果供应商没有按照询价文件要求提交全部资料，或者响应文件没有对询价文件做出实质性响应，由此造成的后果由供应商负责。</w:t>
      </w:r>
    </w:p>
    <w:p w:rsidR="00CA5E4E" w:rsidRDefault="00400418">
      <w:pPr>
        <w:adjustRightInd w:val="0"/>
        <w:snapToGrid w:val="0"/>
        <w:spacing w:line="360" w:lineRule="auto"/>
        <w:ind w:firstLineChars="200" w:firstLine="420"/>
        <w:rPr>
          <w:rFonts w:ascii="宋体" w:hAnsi="Times New Roman" w:cs="宋体"/>
        </w:rPr>
      </w:pPr>
      <w:r>
        <w:rPr>
          <w:rFonts w:ascii="宋体" w:hAnsi="宋体" w:cs="宋体" w:hint="eastAsia"/>
        </w:rPr>
        <w:t>5.3采购人保留对询价过程的保密，对成交结果不作任何解释的权利。</w:t>
      </w:r>
    </w:p>
    <w:p w:rsidR="00CA5E4E" w:rsidRDefault="00400418">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6.询价文件的澄清或修改</w:t>
      </w:r>
    </w:p>
    <w:p w:rsidR="00CA5E4E" w:rsidRDefault="00400418">
      <w:pPr>
        <w:adjustRightInd w:val="0"/>
        <w:snapToGrid w:val="0"/>
        <w:spacing w:line="360" w:lineRule="auto"/>
        <w:ind w:firstLineChars="196" w:firstLine="412"/>
        <w:outlineLvl w:val="2"/>
        <w:rPr>
          <w:rFonts w:ascii="宋体" w:hAnsi="Times New Roman" w:cs="宋体"/>
          <w:b/>
        </w:rPr>
      </w:pPr>
      <w:r>
        <w:rPr>
          <w:rFonts w:ascii="宋体" w:hAnsi="宋体" w:cs="宋体" w:hint="eastAsia"/>
          <w:color w:val="000000"/>
        </w:rPr>
        <w:t>6.1任何要求对询价</w:t>
      </w:r>
      <w:bookmarkStart w:id="17" w:name="_Hlk42786655"/>
      <w:r>
        <w:rPr>
          <w:rFonts w:ascii="宋体" w:hAnsi="宋体" w:cs="宋体" w:hint="eastAsia"/>
          <w:color w:val="000000"/>
        </w:rPr>
        <w:t>文件</w:t>
      </w:r>
      <w:bookmarkEnd w:id="17"/>
      <w:r>
        <w:rPr>
          <w:rFonts w:ascii="宋体" w:hAnsi="宋体" w:cs="宋体" w:hint="eastAsia"/>
          <w:color w:val="000000"/>
        </w:rPr>
        <w:t>进行澄</w:t>
      </w:r>
      <w:r>
        <w:rPr>
          <w:rFonts w:ascii="宋体" w:hAnsi="宋体" w:cs="宋体" w:hint="eastAsia"/>
        </w:rPr>
        <w:t>清的供应商，均应以书面形式通知采购人。采购人收到对询价</w:t>
      </w:r>
      <w:r>
        <w:rPr>
          <w:rFonts w:ascii="宋体" w:hAnsi="宋体" w:cs="宋体" w:hint="eastAsia"/>
          <w:color w:val="000000"/>
        </w:rPr>
        <w:t>文件</w:t>
      </w:r>
      <w:r>
        <w:rPr>
          <w:rFonts w:ascii="宋体" w:hAnsi="宋体" w:cs="宋体" w:hint="eastAsia"/>
        </w:rPr>
        <w:t>的澄清要求将以书面形式答复，同时将书面答复以公告形式告知每位供应商（答复不包括问题的来源）；</w:t>
      </w:r>
    </w:p>
    <w:p w:rsidR="00CA5E4E" w:rsidRDefault="00400418">
      <w:pPr>
        <w:snapToGrid w:val="0"/>
        <w:spacing w:line="360" w:lineRule="auto"/>
        <w:rPr>
          <w:rFonts w:ascii="宋体" w:hAnsi="Times New Roman" w:cs="宋体"/>
          <w:color w:val="000000"/>
        </w:rPr>
      </w:pPr>
      <w:r>
        <w:rPr>
          <w:rFonts w:ascii="宋体" w:hAnsi="宋体" w:cs="宋体" w:hint="eastAsia"/>
          <w:color w:val="000000"/>
        </w:rPr>
        <w:t xml:space="preserve">    6.2在询价开始前或在解答供应商提出的需澄清问题时，采购人可主动对询价文件进行修改；</w:t>
      </w:r>
    </w:p>
    <w:p w:rsidR="00CA5E4E" w:rsidRDefault="00400418">
      <w:pPr>
        <w:snapToGrid w:val="0"/>
        <w:spacing w:line="360" w:lineRule="auto"/>
        <w:ind w:firstLineChars="200" w:firstLine="420"/>
        <w:rPr>
          <w:rFonts w:ascii="宋体" w:hAnsi="Times New Roman" w:cs="宋体"/>
          <w:color w:val="000000"/>
        </w:rPr>
      </w:pPr>
      <w:r>
        <w:rPr>
          <w:rFonts w:ascii="宋体" w:hAnsi="宋体" w:cs="宋体" w:hint="eastAsia"/>
          <w:color w:val="000000"/>
        </w:rPr>
        <w:t>6.3询价文件的澄清和修改均以公告形式通知所有供应商。该澄清和修改文件是询价文件的组成部分，对供应商具有约束力；</w:t>
      </w:r>
    </w:p>
    <w:p w:rsidR="00CA5E4E" w:rsidRDefault="00400418">
      <w:pPr>
        <w:snapToGrid w:val="0"/>
        <w:spacing w:line="360" w:lineRule="auto"/>
        <w:rPr>
          <w:rFonts w:ascii="宋体" w:hAnsi="Times New Roman" w:cs="宋体"/>
          <w:color w:val="000000"/>
        </w:rPr>
      </w:pPr>
      <w:r>
        <w:rPr>
          <w:rFonts w:ascii="宋体" w:hAnsi="宋体" w:cs="宋体" w:hint="eastAsia"/>
          <w:color w:val="000000"/>
        </w:rPr>
        <w:t xml:space="preserve">    6.</w:t>
      </w:r>
      <w:r>
        <w:rPr>
          <w:rFonts w:ascii="宋体" w:hAnsi="宋体" w:cs="宋体"/>
          <w:color w:val="000000"/>
        </w:rPr>
        <w:t>4</w:t>
      </w:r>
      <w:r>
        <w:rPr>
          <w:rFonts w:ascii="宋体" w:hAnsi="宋体" w:cs="宋体" w:hint="eastAsia"/>
          <w:color w:val="000000"/>
        </w:rPr>
        <w:t>采购人可视情况延长询价开始时间和询价评审时间，并将此变更通知所有询价供应商。在推迟询价开始时间情况下，采购人和供应商受询价开始时间制约的所有权利和义务均延长至新的截止时间；</w:t>
      </w:r>
    </w:p>
    <w:p w:rsidR="00CA5E4E" w:rsidRDefault="00400418">
      <w:pPr>
        <w:snapToGrid w:val="0"/>
        <w:spacing w:line="360" w:lineRule="auto"/>
        <w:rPr>
          <w:rFonts w:ascii="宋体" w:hAnsi="Times New Roman" w:cs="宋体"/>
          <w:color w:val="000000"/>
        </w:rPr>
      </w:pPr>
      <w:r>
        <w:rPr>
          <w:rFonts w:ascii="宋体" w:hAnsi="宋体" w:cs="宋体" w:hint="eastAsia"/>
          <w:color w:val="000000"/>
        </w:rPr>
        <w:t xml:space="preserve">    6.</w:t>
      </w:r>
      <w:r>
        <w:rPr>
          <w:rFonts w:ascii="宋体" w:hAnsi="宋体" w:cs="宋体"/>
          <w:color w:val="000000"/>
        </w:rPr>
        <w:t>5</w:t>
      </w:r>
      <w:r>
        <w:rPr>
          <w:rFonts w:ascii="宋体" w:hAnsi="宋体" w:cs="宋体" w:hint="eastAsia"/>
          <w:color w:val="000000"/>
        </w:rPr>
        <w:t>询价过程中，询价文件内容如有实质性变更，询价小组应以书面形式通知所有参与询价的供应商。若供应商对此类实质性变更不予接受，可以要求退出询价，否则将被视为接受此变更并受其约束。</w:t>
      </w:r>
    </w:p>
    <w:p w:rsidR="00CA5E4E" w:rsidRDefault="00400418">
      <w:pPr>
        <w:snapToGrid w:val="0"/>
        <w:spacing w:line="360" w:lineRule="auto"/>
        <w:ind w:firstLineChars="196" w:firstLine="413"/>
        <w:rPr>
          <w:rFonts w:ascii="宋体" w:hAnsi="Times New Roman" w:cs="宋体"/>
          <w:b/>
          <w:color w:val="000000"/>
        </w:rPr>
      </w:pPr>
      <w:r>
        <w:rPr>
          <w:rFonts w:ascii="宋体" w:hAnsi="宋体" w:cs="宋体" w:hint="eastAsia"/>
          <w:b/>
          <w:color w:val="000000"/>
        </w:rPr>
        <w:t>7.询价文件的解释权</w:t>
      </w:r>
    </w:p>
    <w:p w:rsidR="00CA5E4E" w:rsidRDefault="00400418">
      <w:pPr>
        <w:snapToGrid w:val="0"/>
        <w:spacing w:line="360" w:lineRule="auto"/>
        <w:ind w:firstLineChars="200" w:firstLine="420"/>
      </w:pPr>
      <w:r>
        <w:rPr>
          <w:rFonts w:ascii="宋体" w:hAnsi="宋体" w:cs="宋体" w:hint="eastAsia"/>
          <w:color w:val="000000"/>
        </w:rPr>
        <w:t>本询价文件的</w:t>
      </w:r>
      <w:r>
        <w:rPr>
          <w:rFonts w:ascii="Times New Roman" w:hAnsi="Times New Roman" w:cs="宋体" w:hint="eastAsia"/>
        </w:rPr>
        <w:t>解释权归“广西南宁技师学院”所有。</w:t>
      </w:r>
    </w:p>
    <w:p w:rsidR="00CA5E4E" w:rsidRDefault="00CA5E4E">
      <w:pPr>
        <w:snapToGrid w:val="0"/>
        <w:spacing w:line="360" w:lineRule="auto"/>
        <w:ind w:firstLineChars="200" w:firstLine="420"/>
      </w:pPr>
    </w:p>
    <w:p w:rsidR="00CA5E4E" w:rsidRDefault="00400418">
      <w:pPr>
        <w:pStyle w:val="1"/>
        <w:adjustRightInd w:val="0"/>
        <w:snapToGrid w:val="0"/>
        <w:spacing w:line="360" w:lineRule="auto"/>
        <w:jc w:val="center"/>
        <w:rPr>
          <w:sz w:val="30"/>
          <w:szCs w:val="30"/>
        </w:rPr>
      </w:pPr>
      <w:bookmarkStart w:id="18" w:name="_Toc453493034"/>
      <w:bookmarkStart w:id="19" w:name="_Toc454458055"/>
      <w:bookmarkStart w:id="20" w:name="_Toc448133311"/>
      <w:bookmarkStart w:id="21" w:name="_Toc5744"/>
      <w:r>
        <w:rPr>
          <w:rFonts w:cs="宋体" w:hint="eastAsia"/>
          <w:sz w:val="30"/>
          <w:szCs w:val="30"/>
        </w:rPr>
        <w:t>三、响应文件的编制</w:t>
      </w:r>
      <w:bookmarkEnd w:id="18"/>
      <w:bookmarkEnd w:id="19"/>
      <w:bookmarkEnd w:id="20"/>
      <w:bookmarkEnd w:id="21"/>
    </w:p>
    <w:p w:rsidR="00CA5E4E" w:rsidRDefault="00400418">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8.响应文件的语言及计量</w:t>
      </w:r>
    </w:p>
    <w:p w:rsidR="00CA5E4E" w:rsidRDefault="00400418">
      <w:pPr>
        <w:adjustRightInd w:val="0"/>
        <w:snapToGrid w:val="0"/>
        <w:spacing w:line="360" w:lineRule="auto"/>
        <w:ind w:firstLineChars="200" w:firstLine="420"/>
        <w:outlineLvl w:val="2"/>
        <w:rPr>
          <w:rFonts w:ascii="宋体" w:hAnsi="Times New Roman" w:cs="宋体"/>
          <w:b/>
        </w:rPr>
      </w:pPr>
      <w:r>
        <w:rPr>
          <w:rFonts w:ascii="宋体" w:hAnsi="宋体" w:cs="宋体" w:hint="eastAsia"/>
          <w:color w:val="000000"/>
        </w:rPr>
        <w:t>8.1</w:t>
      </w:r>
      <w:r>
        <w:rPr>
          <w:rFonts w:ascii="宋体" w:hAnsi="宋体" w:cs="宋体" w:hint="eastAsia"/>
          <w:lang w:eastAsia="zh-TW"/>
        </w:rPr>
        <w:t>响应文件以及供应商与采购人就有关</w:t>
      </w:r>
      <w:r>
        <w:rPr>
          <w:rFonts w:ascii="宋体" w:hAnsi="宋体" w:cs="宋体" w:hint="eastAsia"/>
        </w:rPr>
        <w:t>询价</w:t>
      </w:r>
      <w:r>
        <w:rPr>
          <w:rFonts w:ascii="宋体" w:hAnsi="宋体" w:cs="宋体" w:hint="eastAsia"/>
          <w:lang w:eastAsia="zh-TW"/>
        </w:rPr>
        <w:t>的所有往来函电均应以中文书写；</w:t>
      </w:r>
    </w:p>
    <w:p w:rsidR="00CA5E4E" w:rsidRDefault="00400418">
      <w:pPr>
        <w:adjustRightInd w:val="0"/>
        <w:snapToGrid w:val="0"/>
        <w:spacing w:line="360" w:lineRule="auto"/>
        <w:ind w:firstLineChars="200" w:firstLine="420"/>
        <w:rPr>
          <w:rFonts w:ascii="宋体" w:hAnsi="Times New Roman" w:cs="宋体"/>
          <w:lang w:eastAsia="zh-TW"/>
        </w:rPr>
      </w:pPr>
      <w:r>
        <w:rPr>
          <w:rFonts w:ascii="宋体" w:hAnsi="宋体" w:cs="宋体" w:hint="eastAsia"/>
        </w:rPr>
        <w:t>8.2</w:t>
      </w:r>
      <w:r>
        <w:rPr>
          <w:rFonts w:ascii="宋体" w:hAnsi="宋体" w:cs="宋体" w:hint="eastAsia"/>
          <w:lang w:eastAsia="zh-TW"/>
        </w:rPr>
        <w:t>除</w:t>
      </w:r>
      <w:r>
        <w:rPr>
          <w:rFonts w:ascii="宋体" w:hAnsi="宋体" w:cs="宋体" w:hint="eastAsia"/>
        </w:rPr>
        <w:t>询价文件</w:t>
      </w:r>
      <w:r>
        <w:rPr>
          <w:rFonts w:ascii="宋体" w:hAnsi="宋体" w:cs="宋体" w:hint="eastAsia"/>
          <w:lang w:eastAsia="zh-TW"/>
        </w:rPr>
        <w:t>另有规定外，供应商在响应文件中及其与采购人的所有往来文件中计量单位应使用中华人民共和国法定计量单位。</w:t>
      </w:r>
    </w:p>
    <w:p w:rsidR="00CA5E4E" w:rsidRDefault="00400418">
      <w:pPr>
        <w:adjustRightInd w:val="0"/>
        <w:snapToGrid w:val="0"/>
        <w:spacing w:line="360" w:lineRule="auto"/>
        <w:ind w:firstLineChars="196" w:firstLine="413"/>
        <w:outlineLvl w:val="2"/>
        <w:rPr>
          <w:rFonts w:ascii="宋体" w:hAnsi="宋体" w:cs="宋体"/>
          <w:b/>
        </w:rPr>
      </w:pPr>
      <w:bookmarkStart w:id="22" w:name="_Toc378586968"/>
      <w:r>
        <w:rPr>
          <w:rFonts w:ascii="宋体" w:hAnsi="宋体" w:cs="宋体" w:hint="eastAsia"/>
          <w:b/>
        </w:rPr>
        <w:t>9.响应文件的构成</w:t>
      </w:r>
      <w:bookmarkEnd w:id="22"/>
    </w:p>
    <w:p w:rsidR="00CA5E4E" w:rsidRDefault="00400418">
      <w:pPr>
        <w:spacing w:line="360" w:lineRule="auto"/>
        <w:ind w:firstLineChars="200" w:firstLine="420"/>
        <w:rPr>
          <w:rFonts w:ascii="宋体" w:hAnsi="宋体" w:cs="宋体"/>
        </w:rPr>
      </w:pPr>
      <w:r>
        <w:rPr>
          <w:rFonts w:ascii="宋体" w:hAnsi="宋体" w:cs="宋体" w:hint="eastAsia"/>
        </w:rPr>
        <w:t>9.1响应文件应包括资格、符合性资料和其他资料：供应商编制并提交的响应文件应包</w:t>
      </w:r>
      <w:r>
        <w:rPr>
          <w:rFonts w:ascii="宋体" w:hAnsi="宋体" w:cs="宋体" w:hint="eastAsia"/>
        </w:rPr>
        <w:lastRenderedPageBreak/>
        <w:t>括但不少于下列内容:</w:t>
      </w:r>
    </w:p>
    <w:p w:rsidR="00CA5E4E" w:rsidRDefault="00400418">
      <w:pPr>
        <w:spacing w:line="360" w:lineRule="auto"/>
        <w:ind w:firstLineChars="200" w:firstLine="420"/>
        <w:rPr>
          <w:rFonts w:ascii="宋体" w:hAnsi="宋体" w:cs="宋体"/>
        </w:rPr>
      </w:pPr>
      <w:r>
        <w:rPr>
          <w:rFonts w:ascii="宋体" w:hAnsi="宋体" w:cs="宋体" w:hint="eastAsia"/>
        </w:rPr>
        <w:t>（1）询价响应函；</w:t>
      </w:r>
    </w:p>
    <w:p w:rsidR="00CA5E4E" w:rsidRDefault="00400418">
      <w:pPr>
        <w:spacing w:line="360" w:lineRule="auto"/>
        <w:ind w:firstLineChars="200" w:firstLine="420"/>
        <w:rPr>
          <w:rFonts w:ascii="宋体" w:hAnsi="宋体" w:cs="宋体"/>
        </w:rPr>
      </w:pPr>
      <w:r>
        <w:rPr>
          <w:rFonts w:ascii="宋体" w:hAnsi="宋体" w:cs="宋体" w:hint="eastAsia"/>
        </w:rPr>
        <w:t xml:space="preserve">（2）供应商资格声明函； </w:t>
      </w:r>
    </w:p>
    <w:p w:rsidR="00CA5E4E" w:rsidRDefault="00400418">
      <w:pPr>
        <w:spacing w:line="360" w:lineRule="auto"/>
        <w:ind w:firstLineChars="200" w:firstLine="420"/>
        <w:rPr>
          <w:rFonts w:ascii="宋体" w:hAnsi="宋体" w:cs="宋体"/>
        </w:rPr>
      </w:pPr>
      <w:r>
        <w:rPr>
          <w:rFonts w:ascii="宋体" w:hAnsi="宋体" w:cs="宋体" w:hint="eastAsia"/>
        </w:rPr>
        <w:t>（3）无围标、串标行为承诺书；</w:t>
      </w:r>
    </w:p>
    <w:p w:rsidR="00CA5E4E" w:rsidRDefault="00400418">
      <w:pPr>
        <w:spacing w:line="360" w:lineRule="auto"/>
        <w:ind w:firstLineChars="200" w:firstLine="420"/>
        <w:rPr>
          <w:rFonts w:ascii="宋体" w:hAnsi="宋体" w:cs="宋体"/>
        </w:rPr>
      </w:pPr>
      <w:r>
        <w:rPr>
          <w:rFonts w:ascii="宋体" w:hAnsi="宋体" w:cs="宋体" w:hint="eastAsia"/>
        </w:rPr>
        <w:t>（4）法定代表人身份证明、法定代表人授权委托书；</w:t>
      </w:r>
    </w:p>
    <w:p w:rsidR="00CA5E4E" w:rsidRDefault="00400418">
      <w:pPr>
        <w:spacing w:line="360" w:lineRule="auto"/>
        <w:ind w:firstLineChars="200" w:firstLine="420"/>
        <w:rPr>
          <w:rFonts w:ascii="宋体" w:hAnsi="宋体" w:cs="宋体"/>
        </w:rPr>
      </w:pPr>
      <w:r>
        <w:rPr>
          <w:rFonts w:ascii="宋体" w:hAnsi="宋体" w:cs="宋体" w:hint="eastAsia"/>
        </w:rPr>
        <w:t>（5）“▲”条款响应一览表</w:t>
      </w:r>
    </w:p>
    <w:p w:rsidR="00CA5E4E" w:rsidRDefault="00400418">
      <w:pPr>
        <w:spacing w:line="360" w:lineRule="auto"/>
        <w:ind w:firstLineChars="200" w:firstLine="420"/>
        <w:rPr>
          <w:rFonts w:ascii="宋体" w:hAnsi="宋体" w:cs="宋体"/>
        </w:rPr>
      </w:pPr>
      <w:r>
        <w:rPr>
          <w:rFonts w:ascii="宋体" w:hAnsi="宋体" w:cs="宋体" w:hint="eastAsia"/>
        </w:rPr>
        <w:t>（6）报价表（含报价一览表、报价明细报价表）</w:t>
      </w:r>
    </w:p>
    <w:p w:rsidR="00CA5E4E" w:rsidRDefault="00400418">
      <w:pPr>
        <w:spacing w:line="360" w:lineRule="auto"/>
        <w:ind w:firstLineChars="200" w:firstLine="420"/>
        <w:rPr>
          <w:rFonts w:ascii="宋体" w:hAnsi="宋体" w:cs="宋体"/>
        </w:rPr>
      </w:pPr>
      <w:r>
        <w:rPr>
          <w:rFonts w:ascii="宋体" w:hAnsi="宋体" w:cs="宋体" w:hint="eastAsia"/>
        </w:rPr>
        <w:t>（7）供应商相关资料：</w:t>
      </w:r>
    </w:p>
    <w:p w:rsidR="00CA5E4E" w:rsidRDefault="00400418">
      <w:pPr>
        <w:spacing w:line="360" w:lineRule="auto"/>
        <w:ind w:firstLineChars="200" w:firstLine="420"/>
        <w:rPr>
          <w:rFonts w:ascii="宋体" w:hAnsi="宋体" w:cs="宋体"/>
        </w:rPr>
      </w:pPr>
      <w:r>
        <w:rPr>
          <w:rFonts w:ascii="宋体" w:hAnsi="宋体" w:cs="宋体" w:hint="eastAsia"/>
        </w:rPr>
        <w:t>1）营业执照副本、税务登记证明、组织机构代码证（注:三证合一提供营业执照）；</w:t>
      </w:r>
    </w:p>
    <w:p w:rsidR="00CA5E4E" w:rsidRDefault="00400418">
      <w:pPr>
        <w:spacing w:line="360" w:lineRule="auto"/>
        <w:ind w:firstLineChars="200" w:firstLine="420"/>
        <w:rPr>
          <w:rFonts w:ascii="宋体" w:hAnsi="宋体" w:cs="宋体"/>
        </w:rPr>
      </w:pPr>
      <w:r>
        <w:rPr>
          <w:rFonts w:ascii="宋体" w:hAnsi="宋体" w:cs="宋体" w:hint="eastAsia"/>
        </w:rPr>
        <w:t>2）提供投标截止日前在“国家企业信用信息公示系统” (www.gsxt.gov.cn) 查询信息中的“营业执照信息”、“股东及出资信息”、“主要人员信息”截图加盖公章；</w:t>
      </w:r>
    </w:p>
    <w:p w:rsidR="00CA5E4E" w:rsidRDefault="00400418">
      <w:pPr>
        <w:spacing w:line="360" w:lineRule="auto"/>
        <w:ind w:firstLineChars="200" w:firstLine="420"/>
        <w:rPr>
          <w:rFonts w:ascii="宋体" w:hAnsi="宋体" w:cs="宋体"/>
        </w:rPr>
      </w:pPr>
      <w:r>
        <w:rPr>
          <w:rFonts w:ascii="宋体" w:hAnsi="宋体" w:cs="宋体" w:hint="eastAsia"/>
        </w:rPr>
        <w:t>3）提供投标截止日前在“信用中国”网站（www.creditchina.gov.cn）查询结果截图复印件加盖公章；</w:t>
      </w:r>
    </w:p>
    <w:p w:rsidR="00CA5E4E" w:rsidRDefault="00400418">
      <w:pPr>
        <w:spacing w:line="360" w:lineRule="auto"/>
        <w:ind w:firstLineChars="200" w:firstLine="420"/>
        <w:rPr>
          <w:rFonts w:ascii="宋体" w:hAnsi="宋体" w:cs="宋体"/>
        </w:rPr>
      </w:pPr>
      <w:r>
        <w:rPr>
          <w:rFonts w:ascii="宋体" w:hAnsi="宋体" w:cs="宋体" w:hint="eastAsia"/>
        </w:rPr>
        <w:t>4）提供投标截止日前在中国政府采购网(www.ccgp.gov.cn) 查询结果截图复印件加盖公章；</w:t>
      </w:r>
    </w:p>
    <w:p w:rsidR="00CA5E4E" w:rsidRDefault="00400418">
      <w:pPr>
        <w:spacing w:line="360" w:lineRule="auto"/>
        <w:ind w:firstLineChars="200" w:firstLine="420"/>
        <w:rPr>
          <w:rFonts w:ascii="宋体" w:hAnsi="宋体" w:cs="宋体"/>
        </w:rPr>
      </w:pPr>
      <w:r>
        <w:rPr>
          <w:rFonts w:ascii="宋体" w:hAnsi="宋体" w:cs="宋体" w:hint="eastAsia"/>
        </w:rPr>
        <w:t>5）本项目的特定资格要求（详见第一章“询价公告”）</w:t>
      </w:r>
    </w:p>
    <w:p w:rsidR="00CA5E4E" w:rsidRDefault="00400418">
      <w:pPr>
        <w:spacing w:line="360" w:lineRule="auto"/>
        <w:ind w:firstLineChars="200" w:firstLine="420"/>
        <w:rPr>
          <w:rFonts w:ascii="宋体" w:hAnsi="宋体" w:cs="宋体"/>
        </w:rPr>
      </w:pPr>
      <w:r>
        <w:rPr>
          <w:rFonts w:ascii="宋体" w:hAnsi="宋体" w:cs="宋体" w:hint="eastAsia"/>
        </w:rPr>
        <w:t>（8）供应商认为需要提供的其他材料。</w:t>
      </w:r>
    </w:p>
    <w:p w:rsidR="00CA5E4E" w:rsidRDefault="00CA5E4E">
      <w:pPr>
        <w:tabs>
          <w:tab w:val="left" w:pos="900"/>
        </w:tabs>
        <w:adjustRightInd w:val="0"/>
        <w:snapToGrid w:val="0"/>
        <w:spacing w:line="360" w:lineRule="auto"/>
        <w:ind w:firstLineChars="200" w:firstLine="420"/>
        <w:rPr>
          <w:rFonts w:ascii="宋体" w:hAnsi="宋体" w:cs="宋体"/>
        </w:rPr>
      </w:pPr>
    </w:p>
    <w:p w:rsidR="00CA5E4E" w:rsidRDefault="00400418">
      <w:pPr>
        <w:tabs>
          <w:tab w:val="left" w:pos="900"/>
        </w:tabs>
        <w:adjustRightInd w:val="0"/>
        <w:snapToGrid w:val="0"/>
        <w:spacing w:line="360" w:lineRule="auto"/>
        <w:ind w:firstLineChars="200" w:firstLine="420"/>
        <w:rPr>
          <w:rFonts w:ascii="宋体" w:hAnsi="Times New Roman" w:cs="宋体"/>
          <w:b/>
        </w:rPr>
      </w:pPr>
      <w:r>
        <w:rPr>
          <w:rFonts w:ascii="宋体" w:hAnsi="宋体" w:cs="宋体" w:hint="eastAsia"/>
        </w:rPr>
        <w:t>编排格式参见第五章响应文件格式。</w:t>
      </w:r>
    </w:p>
    <w:p w:rsidR="00CA5E4E" w:rsidRDefault="00400418">
      <w:pPr>
        <w:adjustRightInd w:val="0"/>
        <w:snapToGrid w:val="0"/>
        <w:spacing w:line="360" w:lineRule="auto"/>
        <w:ind w:firstLineChars="200" w:firstLine="420"/>
        <w:outlineLvl w:val="2"/>
        <w:rPr>
          <w:rFonts w:ascii="宋体" w:hAnsi="宋体" w:cs="宋体"/>
        </w:rPr>
      </w:pPr>
      <w:r>
        <w:rPr>
          <w:rFonts w:ascii="宋体" w:hAnsi="Times New Roman" w:cs="宋体" w:hint="eastAsia"/>
        </w:rPr>
        <w:t>9.2响应文件的构成应符</w:t>
      </w:r>
      <w:r>
        <w:rPr>
          <w:rFonts w:ascii="宋体" w:hAnsi="宋体" w:cs="宋体" w:hint="eastAsia"/>
        </w:rPr>
        <w:t>合法律法规及询价文件的要求。</w:t>
      </w:r>
    </w:p>
    <w:p w:rsidR="00CA5E4E" w:rsidRDefault="00400418">
      <w:pPr>
        <w:adjustRightInd w:val="0"/>
        <w:snapToGrid w:val="0"/>
        <w:spacing w:line="360" w:lineRule="auto"/>
        <w:ind w:firstLineChars="200" w:firstLine="420"/>
        <w:outlineLvl w:val="2"/>
        <w:rPr>
          <w:rFonts w:ascii="宋体" w:hAnsi="Times New Roman" w:cs="宋体"/>
          <w:b/>
        </w:rPr>
      </w:pPr>
      <w:r>
        <w:rPr>
          <w:rFonts w:ascii="宋体" w:hAnsi="宋体" w:cs="宋体" w:hint="eastAsia"/>
        </w:rPr>
        <w:t>1</w:t>
      </w:r>
      <w:r>
        <w:rPr>
          <w:rFonts w:ascii="宋体" w:hAnsi="宋体" w:cs="宋体" w:hint="eastAsia"/>
          <w:b/>
        </w:rPr>
        <w:t>0.响应文件的编写</w:t>
      </w:r>
    </w:p>
    <w:p w:rsidR="00CA5E4E" w:rsidRDefault="00400418">
      <w:pPr>
        <w:adjustRightInd w:val="0"/>
        <w:snapToGrid w:val="0"/>
        <w:spacing w:line="360" w:lineRule="auto"/>
        <w:ind w:firstLineChars="200" w:firstLine="420"/>
        <w:rPr>
          <w:rFonts w:ascii="宋体" w:hAnsi="Times New Roman" w:cs="宋体"/>
          <w:b/>
        </w:rPr>
      </w:pPr>
      <w:r>
        <w:rPr>
          <w:rFonts w:ascii="宋体" w:hAnsi="宋体" w:cs="宋体" w:hint="eastAsia"/>
        </w:rPr>
        <w:t>10.1供应商</w:t>
      </w:r>
      <w:r>
        <w:rPr>
          <w:rFonts w:ascii="宋体" w:hAnsi="宋体" w:cs="宋体" w:hint="eastAsia"/>
          <w:lang w:eastAsia="zh-TW"/>
        </w:rPr>
        <w:t>应完整</w:t>
      </w:r>
      <w:r>
        <w:rPr>
          <w:rFonts w:ascii="宋体" w:hAnsi="宋体" w:cs="宋体" w:hint="eastAsia"/>
        </w:rPr>
        <w:t>、真实、准确</w:t>
      </w:r>
      <w:r>
        <w:rPr>
          <w:rFonts w:ascii="宋体" w:hAnsi="宋体" w:cs="宋体" w:hint="eastAsia"/>
          <w:lang w:eastAsia="zh-TW"/>
        </w:rPr>
        <w:t>地填写</w:t>
      </w:r>
      <w:r>
        <w:rPr>
          <w:rFonts w:ascii="宋体" w:hAnsi="宋体" w:cs="宋体" w:hint="eastAsia"/>
        </w:rPr>
        <w:t>询价</w:t>
      </w:r>
      <w:r>
        <w:rPr>
          <w:rFonts w:ascii="宋体" w:hAnsi="宋体" w:cs="宋体" w:hint="eastAsia"/>
          <w:color w:val="000000"/>
        </w:rPr>
        <w:t>文件</w:t>
      </w:r>
      <w:r>
        <w:rPr>
          <w:rFonts w:ascii="宋体" w:hAnsi="宋体" w:cs="宋体" w:hint="eastAsia"/>
          <w:lang w:eastAsia="zh-TW"/>
        </w:rPr>
        <w:t>中提供的</w:t>
      </w:r>
      <w:r>
        <w:rPr>
          <w:rFonts w:ascii="宋体" w:hAnsi="宋体" w:cs="宋体" w:hint="eastAsia"/>
        </w:rPr>
        <w:t>询价响应</w:t>
      </w:r>
      <w:r>
        <w:rPr>
          <w:rFonts w:ascii="宋体" w:hAnsi="宋体" w:cs="宋体" w:hint="eastAsia"/>
          <w:lang w:eastAsia="zh-TW"/>
        </w:rPr>
        <w:t>函、报价表以及</w:t>
      </w:r>
      <w:r>
        <w:rPr>
          <w:rFonts w:ascii="宋体" w:hAnsi="宋体" w:cs="宋体" w:hint="eastAsia"/>
        </w:rPr>
        <w:t>询价</w:t>
      </w:r>
      <w:r>
        <w:rPr>
          <w:rFonts w:ascii="宋体" w:hAnsi="宋体" w:cs="宋体" w:hint="eastAsia"/>
          <w:color w:val="000000"/>
        </w:rPr>
        <w:t>文件</w:t>
      </w:r>
      <w:r>
        <w:rPr>
          <w:rFonts w:ascii="宋体" w:hAnsi="宋体" w:cs="宋体" w:hint="eastAsia"/>
          <w:lang w:eastAsia="zh-TW"/>
        </w:rPr>
        <w:t>中规定的其它内容。</w:t>
      </w:r>
    </w:p>
    <w:p w:rsidR="00CA5E4E" w:rsidRDefault="00400418">
      <w:pPr>
        <w:adjustRightInd w:val="0"/>
        <w:snapToGrid w:val="0"/>
        <w:spacing w:line="360" w:lineRule="auto"/>
        <w:ind w:firstLineChars="200" w:firstLine="420"/>
        <w:outlineLvl w:val="2"/>
        <w:rPr>
          <w:rFonts w:ascii="宋体" w:hAnsi="Times New Roman" w:cs="宋体"/>
          <w:lang w:eastAsia="zh-TW"/>
        </w:rPr>
      </w:pPr>
      <w:r>
        <w:rPr>
          <w:rFonts w:ascii="宋体" w:hAnsi="宋体" w:cs="宋体" w:hint="eastAsia"/>
        </w:rPr>
        <w:t>10.2</w:t>
      </w:r>
      <w:r>
        <w:rPr>
          <w:rFonts w:ascii="宋体" w:hAnsi="宋体" w:cs="宋体" w:hint="eastAsia"/>
          <w:lang w:eastAsia="zh-TW"/>
        </w:rPr>
        <w:t>供应商应当对响应文件进行装订，对未经装订的响应文件可能发生的文件散落或缺损，由此造成的后果和责任由供应商承担。</w:t>
      </w:r>
    </w:p>
    <w:p w:rsidR="00CA5E4E" w:rsidRDefault="00400418">
      <w:pPr>
        <w:spacing w:line="360" w:lineRule="auto"/>
        <w:ind w:firstLineChars="200" w:firstLine="420"/>
        <w:rPr>
          <w:rFonts w:ascii="宋体" w:hAnsi="Times New Roman" w:cs="宋体"/>
          <w:b/>
          <w:color w:val="000000"/>
          <w:sz w:val="24"/>
        </w:rPr>
      </w:pPr>
      <w:r>
        <w:rPr>
          <w:rFonts w:ascii="宋体" w:hAnsi="宋体" w:cs="宋体" w:hint="eastAsia"/>
        </w:rPr>
        <w:t>10.3供</w:t>
      </w:r>
      <w:r>
        <w:rPr>
          <w:rFonts w:ascii="宋体" w:hAnsi="宋体" w:cs="宋体" w:hint="eastAsia"/>
          <w:color w:val="000000"/>
        </w:rPr>
        <w:t>应商必须保证提交给采购人的资料与数据的真实性，并承担相应法律责任。</w:t>
      </w:r>
    </w:p>
    <w:p w:rsidR="00CA5E4E" w:rsidRDefault="00400418">
      <w:pPr>
        <w:adjustRightInd w:val="0"/>
        <w:snapToGrid w:val="0"/>
        <w:spacing w:line="360" w:lineRule="auto"/>
        <w:ind w:firstLineChars="200" w:firstLine="422"/>
        <w:outlineLvl w:val="2"/>
        <w:rPr>
          <w:rFonts w:ascii="宋体" w:hAnsi="宋体" w:cs="宋体"/>
          <w:b/>
        </w:rPr>
      </w:pPr>
      <w:r>
        <w:rPr>
          <w:rFonts w:ascii="宋体" w:hAnsi="宋体" w:cs="宋体" w:hint="eastAsia"/>
          <w:b/>
        </w:rPr>
        <w:t>11.报价组成</w:t>
      </w:r>
    </w:p>
    <w:p w:rsidR="00CA5E4E" w:rsidRDefault="00400418">
      <w:pPr>
        <w:adjustRightInd w:val="0"/>
        <w:snapToGrid w:val="0"/>
        <w:spacing w:line="360" w:lineRule="auto"/>
        <w:ind w:firstLineChars="200" w:firstLine="420"/>
        <w:outlineLvl w:val="2"/>
        <w:rPr>
          <w:rFonts w:ascii="宋体" w:hAnsi="宋体" w:cs="宋体"/>
        </w:rPr>
      </w:pPr>
      <w:r>
        <w:rPr>
          <w:rFonts w:ascii="宋体" w:hAnsi="宋体" w:cs="宋体" w:hint="eastAsia"/>
        </w:rPr>
        <w:t>11.1服务的价格；</w:t>
      </w:r>
    </w:p>
    <w:p w:rsidR="00CA5E4E" w:rsidRDefault="00400418">
      <w:pPr>
        <w:adjustRightInd w:val="0"/>
        <w:snapToGrid w:val="0"/>
        <w:spacing w:line="360" w:lineRule="auto"/>
        <w:ind w:firstLineChars="200" w:firstLine="420"/>
        <w:outlineLvl w:val="2"/>
        <w:rPr>
          <w:rFonts w:ascii="宋体" w:hAnsi="宋体" w:cs="宋体"/>
        </w:rPr>
      </w:pPr>
      <w:r>
        <w:rPr>
          <w:rFonts w:ascii="宋体" w:hAnsi="宋体" w:cs="宋体" w:hint="eastAsia"/>
        </w:rPr>
        <w:t>11.2必要的保险费用和各项税金；</w:t>
      </w:r>
    </w:p>
    <w:p w:rsidR="00CA5E4E" w:rsidRDefault="00400418">
      <w:pPr>
        <w:adjustRightInd w:val="0"/>
        <w:snapToGrid w:val="0"/>
        <w:spacing w:line="360" w:lineRule="auto"/>
        <w:ind w:firstLineChars="200" w:firstLine="420"/>
        <w:outlineLvl w:val="2"/>
        <w:rPr>
          <w:rFonts w:ascii="宋体" w:hAnsi="宋体" w:cs="宋体"/>
        </w:rPr>
      </w:pPr>
      <w:r>
        <w:rPr>
          <w:rFonts w:ascii="宋体" w:hAnsi="宋体" w:cs="宋体" w:hint="eastAsia"/>
        </w:rPr>
        <w:t>11.3运输、装卸、更换、调试、培训、技术支持、售后服务、更新升级、值班人员办公场所租赁等费用。</w:t>
      </w:r>
    </w:p>
    <w:p w:rsidR="00CA5E4E" w:rsidRDefault="00400418">
      <w:pPr>
        <w:adjustRightInd w:val="0"/>
        <w:snapToGrid w:val="0"/>
        <w:spacing w:line="360" w:lineRule="auto"/>
        <w:ind w:firstLineChars="200" w:firstLine="420"/>
        <w:outlineLvl w:val="2"/>
        <w:rPr>
          <w:rFonts w:ascii="宋体" w:hAnsi="宋体" w:cs="宋体"/>
        </w:rPr>
      </w:pPr>
      <w:r>
        <w:rPr>
          <w:rFonts w:ascii="宋体" w:hAnsi="宋体" w:cs="宋体" w:hint="eastAsia"/>
        </w:rPr>
        <w:lastRenderedPageBreak/>
        <w:t>11.4供应商漏报的单价或每单价报价中漏报、少报的费用，视为此项费用已隐含在报价中，成交后不得再向采购人收取任何费用。</w:t>
      </w:r>
    </w:p>
    <w:p w:rsidR="00CA5E4E" w:rsidRDefault="00400418">
      <w:pPr>
        <w:adjustRightInd w:val="0"/>
        <w:snapToGrid w:val="0"/>
        <w:spacing w:line="360" w:lineRule="auto"/>
        <w:ind w:firstLineChars="196" w:firstLine="413"/>
        <w:outlineLvl w:val="2"/>
        <w:rPr>
          <w:rFonts w:ascii="宋体" w:hAnsi="Times New Roman" w:cs="宋体"/>
          <w:b/>
        </w:rPr>
      </w:pPr>
      <w:bookmarkStart w:id="23" w:name="_Toc378586971"/>
      <w:r>
        <w:rPr>
          <w:rFonts w:ascii="宋体" w:hAnsi="宋体" w:cs="宋体" w:hint="eastAsia"/>
          <w:b/>
        </w:rPr>
        <w:t>12</w:t>
      </w:r>
      <w:bookmarkEnd w:id="23"/>
      <w:r>
        <w:rPr>
          <w:rFonts w:ascii="宋体" w:hAnsi="宋体" w:cs="宋体" w:hint="eastAsia"/>
          <w:b/>
        </w:rPr>
        <w:t>.供应商约束</w:t>
      </w:r>
    </w:p>
    <w:p w:rsidR="00CA5E4E" w:rsidRDefault="00400418">
      <w:pPr>
        <w:adjustRightInd w:val="0"/>
        <w:snapToGrid w:val="0"/>
        <w:spacing w:line="360" w:lineRule="auto"/>
        <w:ind w:firstLineChars="200" w:firstLine="420"/>
        <w:rPr>
          <w:rFonts w:ascii="宋体" w:hAnsi="宋体" w:cs="宋体"/>
        </w:rPr>
      </w:pPr>
      <w:bookmarkStart w:id="24" w:name="_Hlk36653371"/>
      <w:r>
        <w:rPr>
          <w:rFonts w:ascii="宋体" w:hAnsi="宋体" w:cs="宋体" w:hint="eastAsia"/>
        </w:rPr>
        <w:t>1</w:t>
      </w:r>
      <w:r>
        <w:rPr>
          <w:rFonts w:ascii="宋体" w:hAnsi="宋体" w:cs="宋体"/>
        </w:rPr>
        <w:t>2.1</w:t>
      </w:r>
      <w:bookmarkEnd w:id="24"/>
      <w:r>
        <w:rPr>
          <w:rFonts w:ascii="宋体" w:hAnsi="宋体" w:cs="宋体" w:hint="eastAsia"/>
        </w:rPr>
        <w:t>供应商存在以下情形的，将被列入供应商不良行为：</w:t>
      </w:r>
    </w:p>
    <w:p w:rsidR="00CA5E4E" w:rsidRDefault="00400418">
      <w:pPr>
        <w:adjustRightInd w:val="0"/>
        <w:snapToGrid w:val="0"/>
        <w:spacing w:line="360" w:lineRule="auto"/>
        <w:ind w:firstLineChars="200" w:firstLine="420"/>
        <w:rPr>
          <w:rFonts w:ascii="宋体" w:hAnsi="宋体" w:cs="宋体"/>
        </w:rPr>
      </w:pPr>
      <w:r>
        <w:rPr>
          <w:rFonts w:ascii="宋体" w:hAnsi="宋体" w:cs="宋体" w:hint="eastAsia"/>
        </w:rPr>
        <w:t>（1）提供虚假材料谋取中标、成交的；</w:t>
      </w:r>
    </w:p>
    <w:p w:rsidR="00CA5E4E" w:rsidRDefault="00400418">
      <w:pPr>
        <w:adjustRightInd w:val="0"/>
        <w:snapToGrid w:val="0"/>
        <w:spacing w:line="360" w:lineRule="auto"/>
        <w:ind w:firstLineChars="200" w:firstLine="420"/>
        <w:rPr>
          <w:rFonts w:ascii="宋体" w:hAnsi="宋体" w:cs="宋体"/>
        </w:rPr>
      </w:pPr>
      <w:r>
        <w:rPr>
          <w:rFonts w:ascii="宋体" w:hAnsi="宋体" w:cs="宋体" w:hint="eastAsia"/>
        </w:rPr>
        <w:t>（2）采取不正当手段诋毁、排挤其他供应商的；</w:t>
      </w:r>
    </w:p>
    <w:p w:rsidR="00CA5E4E" w:rsidRDefault="00400418">
      <w:pPr>
        <w:adjustRightInd w:val="0"/>
        <w:snapToGrid w:val="0"/>
        <w:spacing w:line="360" w:lineRule="auto"/>
        <w:ind w:firstLineChars="200" w:firstLine="420"/>
        <w:rPr>
          <w:rFonts w:ascii="宋体" w:hAnsi="宋体" w:cs="宋体"/>
        </w:rPr>
      </w:pPr>
      <w:r>
        <w:rPr>
          <w:rFonts w:ascii="宋体" w:hAnsi="宋体" w:cs="宋体" w:hint="eastAsia"/>
        </w:rPr>
        <w:t>（3）与采购人、其他供应商或者采购代理机构恶意串通的；</w:t>
      </w:r>
    </w:p>
    <w:p w:rsidR="00CA5E4E" w:rsidRDefault="00400418">
      <w:pPr>
        <w:adjustRightInd w:val="0"/>
        <w:snapToGrid w:val="0"/>
        <w:spacing w:line="360" w:lineRule="auto"/>
        <w:ind w:firstLineChars="200" w:firstLine="420"/>
        <w:rPr>
          <w:rFonts w:ascii="宋体" w:hAnsi="宋体" w:cs="宋体"/>
        </w:rPr>
      </w:pPr>
      <w:r>
        <w:rPr>
          <w:rFonts w:ascii="宋体" w:hAnsi="宋体" w:cs="宋体" w:hint="eastAsia"/>
        </w:rPr>
        <w:t>（4）向采购人、采购代理机构行贿或者提供其他不正当利益的；</w:t>
      </w:r>
    </w:p>
    <w:p w:rsidR="00CA5E4E" w:rsidRDefault="00400418">
      <w:pPr>
        <w:adjustRightInd w:val="0"/>
        <w:snapToGrid w:val="0"/>
        <w:spacing w:line="360" w:lineRule="auto"/>
        <w:ind w:firstLineChars="200" w:firstLine="420"/>
        <w:rPr>
          <w:rFonts w:ascii="宋体" w:hAnsi="宋体" w:cs="宋体"/>
        </w:rPr>
      </w:pPr>
      <w:r>
        <w:rPr>
          <w:rFonts w:ascii="宋体" w:hAnsi="宋体" w:cs="宋体" w:hint="eastAsia"/>
        </w:rPr>
        <w:t>（5）在招标采购过程中与采购人进行协商谈判的；</w:t>
      </w:r>
    </w:p>
    <w:p w:rsidR="00CA5E4E" w:rsidRDefault="00400418">
      <w:pPr>
        <w:adjustRightInd w:val="0"/>
        <w:snapToGrid w:val="0"/>
        <w:spacing w:line="360" w:lineRule="auto"/>
        <w:ind w:firstLineChars="200" w:firstLine="420"/>
        <w:rPr>
          <w:rFonts w:ascii="宋体" w:hAnsi="宋体" w:cs="宋体"/>
        </w:rPr>
      </w:pPr>
      <w:r>
        <w:rPr>
          <w:rFonts w:ascii="宋体" w:hAnsi="宋体" w:cs="宋体" w:hint="eastAsia"/>
        </w:rPr>
        <w:t>（6）拒绝有关部门监督检查或者提供虚假情况的；</w:t>
      </w:r>
    </w:p>
    <w:p w:rsidR="00CA5E4E" w:rsidRDefault="00400418">
      <w:pPr>
        <w:adjustRightInd w:val="0"/>
        <w:snapToGrid w:val="0"/>
        <w:spacing w:line="360" w:lineRule="auto"/>
        <w:ind w:firstLineChars="200" w:firstLine="420"/>
        <w:rPr>
          <w:rFonts w:ascii="宋体" w:hAnsi="宋体" w:cs="宋体"/>
        </w:rPr>
      </w:pPr>
      <w:r>
        <w:rPr>
          <w:rFonts w:ascii="宋体" w:hAnsi="宋体" w:cs="宋体"/>
        </w:rPr>
        <w:t>（</w:t>
      </w:r>
      <w:r>
        <w:rPr>
          <w:rFonts w:ascii="宋体" w:hAnsi="宋体" w:cs="宋体" w:hint="eastAsia"/>
        </w:rPr>
        <w:t>7）将中标项目转让给他人的；</w:t>
      </w:r>
    </w:p>
    <w:p w:rsidR="00CA5E4E" w:rsidRDefault="00400418">
      <w:pPr>
        <w:adjustRightInd w:val="0"/>
        <w:snapToGrid w:val="0"/>
        <w:spacing w:line="360" w:lineRule="auto"/>
        <w:ind w:firstLineChars="200" w:firstLine="420"/>
        <w:rPr>
          <w:rFonts w:ascii="宋体" w:hAnsi="宋体" w:cs="宋体"/>
        </w:rPr>
      </w:pPr>
      <w:r>
        <w:rPr>
          <w:rFonts w:ascii="宋体" w:hAnsi="宋体" w:cs="宋体"/>
        </w:rPr>
        <w:t>（</w:t>
      </w:r>
      <w:r>
        <w:rPr>
          <w:rFonts w:ascii="宋体" w:hAnsi="宋体" w:cs="宋体" w:hint="eastAsia"/>
        </w:rPr>
        <w:t>8）拒绝履行合同义务的；</w:t>
      </w:r>
    </w:p>
    <w:p w:rsidR="00CA5E4E" w:rsidRDefault="00400418">
      <w:pPr>
        <w:adjustRightInd w:val="0"/>
        <w:snapToGrid w:val="0"/>
        <w:spacing w:line="360" w:lineRule="auto"/>
        <w:ind w:firstLineChars="200" w:firstLine="420"/>
        <w:rPr>
          <w:rFonts w:ascii="宋体" w:hAnsi="宋体" w:cs="宋体"/>
        </w:rPr>
      </w:pPr>
      <w:r>
        <w:rPr>
          <w:rFonts w:ascii="宋体" w:hAnsi="宋体" w:cs="宋体" w:hint="eastAsia"/>
        </w:rPr>
        <w:t>供应商有前款第（1）至（5）项情形之一的，中标、成交无效。</w:t>
      </w:r>
    </w:p>
    <w:p w:rsidR="00CA5E4E" w:rsidRDefault="00400418">
      <w:pPr>
        <w:adjustRightInd w:val="0"/>
        <w:snapToGrid w:val="0"/>
        <w:spacing w:line="360" w:lineRule="auto"/>
        <w:ind w:firstLineChars="200" w:firstLine="420"/>
        <w:rPr>
          <w:rFonts w:ascii="宋体" w:hAnsi="宋体" w:cs="宋体"/>
        </w:rPr>
      </w:pPr>
      <w:r>
        <w:rPr>
          <w:rFonts w:ascii="宋体" w:hAnsi="宋体" w:cs="宋体" w:hint="eastAsia"/>
        </w:rPr>
        <w:t>1</w:t>
      </w:r>
      <w:r>
        <w:rPr>
          <w:rFonts w:ascii="宋体" w:hAnsi="宋体" w:cs="宋体"/>
        </w:rPr>
        <w:t>2.2</w:t>
      </w:r>
      <w:r>
        <w:rPr>
          <w:rFonts w:ascii="宋体" w:hAnsi="宋体" w:cs="宋体" w:hint="eastAsia"/>
        </w:rPr>
        <w:t>供应商若存在不良行为，本单位可终止项目合同，或曝光其不良行为，或禁止该供应商一至三年内不得参与本单位的校内采购活动。</w:t>
      </w:r>
    </w:p>
    <w:p w:rsidR="00CA5E4E" w:rsidRDefault="00400418">
      <w:pPr>
        <w:tabs>
          <w:tab w:val="left" w:pos="1232"/>
        </w:tabs>
        <w:snapToGrid w:val="0"/>
        <w:spacing w:line="360" w:lineRule="auto"/>
        <w:ind w:firstLineChars="196" w:firstLine="413"/>
        <w:rPr>
          <w:rFonts w:ascii="宋体" w:hAnsi="Times New Roman" w:cs="宋体"/>
          <w:b/>
        </w:rPr>
      </w:pPr>
      <w:r>
        <w:rPr>
          <w:rFonts w:ascii="宋体" w:hAnsi="宋体" w:cs="宋体" w:hint="eastAsia"/>
          <w:b/>
        </w:rPr>
        <w:t>13.询价有效期</w:t>
      </w:r>
    </w:p>
    <w:p w:rsidR="00CA5E4E" w:rsidRDefault="00400418">
      <w:pPr>
        <w:tabs>
          <w:tab w:val="left" w:pos="1232"/>
        </w:tabs>
        <w:snapToGrid w:val="0"/>
        <w:spacing w:line="360" w:lineRule="auto"/>
        <w:ind w:firstLineChars="196" w:firstLine="412"/>
        <w:rPr>
          <w:rFonts w:ascii="宋体" w:hAnsi="Times New Roman" w:cs="宋体"/>
          <w:b/>
        </w:rPr>
      </w:pPr>
      <w:r>
        <w:rPr>
          <w:rFonts w:ascii="宋体" w:hAnsi="宋体" w:cs="宋体" w:hint="eastAsia"/>
        </w:rPr>
        <w:t>13.1响应文件在询价开始时间后90天内有效。</w:t>
      </w:r>
    </w:p>
    <w:p w:rsidR="00CA5E4E" w:rsidRDefault="00400418">
      <w:pPr>
        <w:tabs>
          <w:tab w:val="left" w:pos="1232"/>
        </w:tabs>
        <w:snapToGrid w:val="0"/>
        <w:spacing w:line="360" w:lineRule="auto"/>
        <w:ind w:firstLineChars="200" w:firstLine="420"/>
        <w:rPr>
          <w:rFonts w:ascii="宋体" w:hAnsi="Times New Roman" w:cs="宋体"/>
        </w:rPr>
      </w:pPr>
      <w:r>
        <w:rPr>
          <w:rFonts w:ascii="宋体" w:hAnsi="宋体" w:cs="宋体" w:hint="eastAsia"/>
        </w:rPr>
        <w:t>13.2在特殊情况下，采购人可于询价有效期满之前要求供应商延长有效期，延期要求与答复均应以书面形式提交。供应商可以拒绝上述要求，同意延期供应商原询价有效期内的权利及责任不改变，并相应延续；</w:t>
      </w:r>
    </w:p>
    <w:p w:rsidR="00CA5E4E" w:rsidRDefault="00400418">
      <w:pPr>
        <w:tabs>
          <w:tab w:val="left" w:pos="1232"/>
        </w:tabs>
        <w:snapToGrid w:val="0"/>
        <w:spacing w:line="360" w:lineRule="auto"/>
        <w:ind w:firstLineChars="196" w:firstLine="412"/>
        <w:rPr>
          <w:rFonts w:ascii="宋体" w:hAnsi="Times New Roman" w:cs="宋体"/>
        </w:rPr>
      </w:pPr>
      <w:r>
        <w:rPr>
          <w:rFonts w:ascii="宋体" w:hAnsi="宋体" w:cs="宋体" w:hint="eastAsia"/>
        </w:rPr>
        <w:t>13.3询价有效期比规定期限短的将被视为非响应询价予以拒绝。</w:t>
      </w:r>
    </w:p>
    <w:p w:rsidR="00CA5E4E" w:rsidRDefault="00400418">
      <w:pPr>
        <w:tabs>
          <w:tab w:val="left" w:pos="1232"/>
        </w:tabs>
        <w:snapToGrid w:val="0"/>
        <w:spacing w:line="360" w:lineRule="auto"/>
        <w:ind w:firstLineChars="196" w:firstLine="413"/>
        <w:rPr>
          <w:rFonts w:ascii="宋体" w:hAnsi="Times New Roman" w:cs="宋体"/>
          <w:b/>
        </w:rPr>
      </w:pPr>
      <w:r>
        <w:rPr>
          <w:rFonts w:ascii="宋体" w:hAnsi="宋体" w:cs="宋体" w:hint="eastAsia"/>
          <w:b/>
        </w:rPr>
        <w:t>14.响应文件的式样和签署</w:t>
      </w:r>
    </w:p>
    <w:p w:rsidR="00CA5E4E" w:rsidRDefault="00400418">
      <w:pPr>
        <w:snapToGrid w:val="0"/>
        <w:spacing w:line="360" w:lineRule="auto"/>
        <w:ind w:firstLineChars="200" w:firstLine="420"/>
        <w:rPr>
          <w:rFonts w:ascii="宋体" w:hAnsi="Times New Roman" w:cs="宋体"/>
          <w:color w:val="000000"/>
        </w:rPr>
      </w:pPr>
      <w:r>
        <w:rPr>
          <w:rFonts w:ascii="宋体" w:hAnsi="宋体" w:cs="宋体" w:hint="eastAsia"/>
          <w:color w:val="000000"/>
        </w:rPr>
        <w:t>14.1响应文件</w:t>
      </w:r>
      <w:r>
        <w:rPr>
          <w:rFonts w:ascii="宋体" w:hAnsi="宋体" w:cs="宋体" w:hint="eastAsia"/>
          <w:b/>
          <w:color w:val="000000"/>
        </w:rPr>
        <w:t>正本一份，副本二份（封面注明供应商名称和项目编号）</w:t>
      </w:r>
      <w:r>
        <w:rPr>
          <w:rFonts w:ascii="宋体" w:hAnsi="宋体" w:cs="宋体" w:hint="eastAsia"/>
          <w:color w:val="000000"/>
        </w:rPr>
        <w:t>，在每一份响应文件上注明</w:t>
      </w:r>
      <w:r>
        <w:rPr>
          <w:rFonts w:ascii="宋体" w:hAnsi="Times New Roman" w:cs="宋体" w:hint="eastAsia"/>
          <w:color w:val="000000"/>
        </w:rPr>
        <w:t>“</w:t>
      </w:r>
      <w:r>
        <w:rPr>
          <w:rFonts w:ascii="宋体" w:hAnsi="宋体" w:cs="宋体" w:hint="eastAsia"/>
          <w:color w:val="000000"/>
        </w:rPr>
        <w:t>正本</w:t>
      </w:r>
      <w:r>
        <w:rPr>
          <w:rFonts w:ascii="宋体" w:hAnsi="Times New Roman" w:cs="宋体" w:hint="eastAsia"/>
          <w:color w:val="000000"/>
        </w:rPr>
        <w:t>”</w:t>
      </w:r>
      <w:r>
        <w:rPr>
          <w:rFonts w:ascii="宋体" w:hAnsi="宋体" w:cs="宋体" w:hint="eastAsia"/>
          <w:color w:val="000000"/>
        </w:rPr>
        <w:t>或</w:t>
      </w:r>
      <w:r>
        <w:rPr>
          <w:rFonts w:ascii="宋体" w:hAnsi="Times New Roman" w:cs="宋体" w:hint="eastAsia"/>
          <w:color w:val="000000"/>
        </w:rPr>
        <w:t>“</w:t>
      </w:r>
      <w:r>
        <w:rPr>
          <w:rFonts w:ascii="宋体" w:hAnsi="宋体" w:cs="宋体" w:hint="eastAsia"/>
          <w:color w:val="000000"/>
        </w:rPr>
        <w:t>副本</w:t>
      </w:r>
      <w:r>
        <w:rPr>
          <w:rFonts w:ascii="宋体" w:hAnsi="Times New Roman" w:cs="宋体" w:hint="eastAsia"/>
          <w:color w:val="000000"/>
        </w:rPr>
        <w:t>”</w:t>
      </w:r>
      <w:r>
        <w:rPr>
          <w:rFonts w:ascii="宋体" w:hAnsi="宋体" w:cs="宋体" w:hint="eastAsia"/>
          <w:color w:val="000000"/>
        </w:rPr>
        <w:t>字样；正本和副本内容有差异，以正本为准；</w:t>
      </w:r>
    </w:p>
    <w:p w:rsidR="00CA5E4E" w:rsidRDefault="00400418">
      <w:pPr>
        <w:snapToGrid w:val="0"/>
        <w:spacing w:line="360" w:lineRule="auto"/>
        <w:rPr>
          <w:rFonts w:ascii="宋体" w:hAnsi="Times New Roman" w:cs="宋体"/>
          <w:color w:val="000000"/>
        </w:rPr>
      </w:pPr>
      <w:r>
        <w:rPr>
          <w:rFonts w:ascii="宋体" w:hAnsi="宋体" w:cs="宋体" w:hint="eastAsia"/>
          <w:color w:val="000000"/>
        </w:rPr>
        <w:t xml:space="preserve">    14.2响应文件正本均须用不褪色墨水书写或打印，由法定代表人或其授权代表在指定位置签字盖章；</w:t>
      </w:r>
    </w:p>
    <w:p w:rsidR="00CA5E4E" w:rsidRDefault="00400418">
      <w:pPr>
        <w:snapToGrid w:val="0"/>
        <w:spacing w:line="360" w:lineRule="auto"/>
        <w:rPr>
          <w:rFonts w:ascii="宋体" w:hAnsi="Times New Roman" w:cs="宋体"/>
          <w:color w:val="000000"/>
        </w:rPr>
      </w:pPr>
      <w:r>
        <w:rPr>
          <w:rFonts w:ascii="宋体" w:hAnsi="宋体" w:cs="宋体" w:hint="eastAsia"/>
          <w:color w:val="000000"/>
        </w:rPr>
        <w:t xml:space="preserve">    14.3响应文件副本的所有资料都可以用正本复印而成；</w:t>
      </w:r>
    </w:p>
    <w:p w:rsidR="00CA5E4E" w:rsidRDefault="00400418">
      <w:pPr>
        <w:snapToGrid w:val="0"/>
        <w:spacing w:line="360" w:lineRule="auto"/>
        <w:rPr>
          <w:rFonts w:ascii="宋体" w:hAnsi="Times New Roman" w:cs="宋体"/>
          <w:color w:val="000000"/>
        </w:rPr>
      </w:pPr>
      <w:r>
        <w:rPr>
          <w:rFonts w:ascii="宋体" w:hAnsi="宋体" w:cs="宋体" w:hint="eastAsia"/>
          <w:color w:val="000000"/>
        </w:rPr>
        <w:t xml:space="preserve">    14.4响应文件正本及所有副本的封面均须加盖公章；</w:t>
      </w:r>
    </w:p>
    <w:p w:rsidR="00CA5E4E" w:rsidRDefault="00400418">
      <w:pPr>
        <w:snapToGrid w:val="0"/>
        <w:spacing w:line="360" w:lineRule="auto"/>
        <w:rPr>
          <w:rFonts w:ascii="宋体" w:hAnsi="Times New Roman" w:cs="宋体"/>
          <w:color w:val="000000"/>
        </w:rPr>
      </w:pPr>
      <w:r>
        <w:rPr>
          <w:rFonts w:ascii="宋体" w:hAnsi="宋体" w:cs="宋体" w:hint="eastAsia"/>
          <w:color w:val="000000"/>
        </w:rPr>
        <w:t xml:space="preserve">    14.5传真和邮件的响应文件将被拒绝。</w:t>
      </w:r>
    </w:p>
    <w:p w:rsidR="00CA5E4E" w:rsidRDefault="00CA5E4E">
      <w:pPr>
        <w:adjustRightInd w:val="0"/>
        <w:snapToGrid w:val="0"/>
        <w:spacing w:line="360" w:lineRule="auto"/>
        <w:rPr>
          <w:rFonts w:ascii="宋体" w:hAnsi="Times New Roman" w:cs="宋体"/>
        </w:rPr>
      </w:pPr>
    </w:p>
    <w:p w:rsidR="00CA5E4E" w:rsidRDefault="00400418">
      <w:pPr>
        <w:pStyle w:val="1"/>
        <w:adjustRightInd w:val="0"/>
        <w:snapToGrid w:val="0"/>
        <w:spacing w:line="360" w:lineRule="auto"/>
        <w:jc w:val="center"/>
        <w:rPr>
          <w:sz w:val="30"/>
          <w:szCs w:val="30"/>
        </w:rPr>
      </w:pPr>
      <w:bookmarkStart w:id="25" w:name="_Toc448133312"/>
      <w:bookmarkStart w:id="26" w:name="_Toc454458056"/>
      <w:bookmarkStart w:id="27" w:name="_Toc6491"/>
      <w:bookmarkStart w:id="28" w:name="_Toc453493035"/>
      <w:r>
        <w:rPr>
          <w:rFonts w:cs="宋体" w:hint="eastAsia"/>
          <w:sz w:val="30"/>
          <w:szCs w:val="30"/>
        </w:rPr>
        <w:t>四、响应文件的递交</w:t>
      </w:r>
      <w:bookmarkEnd w:id="25"/>
      <w:bookmarkEnd w:id="26"/>
      <w:bookmarkEnd w:id="27"/>
      <w:bookmarkEnd w:id="28"/>
    </w:p>
    <w:p w:rsidR="00CA5E4E" w:rsidRDefault="00400418">
      <w:pPr>
        <w:autoSpaceDE w:val="0"/>
        <w:autoSpaceDN w:val="0"/>
        <w:adjustRightInd w:val="0"/>
        <w:snapToGrid w:val="0"/>
        <w:spacing w:line="360" w:lineRule="auto"/>
        <w:ind w:firstLineChars="196" w:firstLine="413"/>
        <w:jc w:val="left"/>
        <w:rPr>
          <w:rFonts w:ascii="宋体" w:hAnsi="Times New Roman" w:cs="宋体"/>
          <w:b/>
          <w:lang w:eastAsia="zh-TW"/>
        </w:rPr>
      </w:pPr>
      <w:r>
        <w:rPr>
          <w:rFonts w:ascii="宋体" w:hAnsi="宋体" w:cs="宋体" w:hint="eastAsia"/>
          <w:b/>
          <w:lang w:eastAsia="zh-TW"/>
        </w:rPr>
        <w:t>1</w:t>
      </w:r>
      <w:r>
        <w:rPr>
          <w:rFonts w:ascii="宋体" w:hAnsi="宋体" w:cs="宋体" w:hint="eastAsia"/>
          <w:b/>
        </w:rPr>
        <w:t>5</w:t>
      </w:r>
      <w:r>
        <w:rPr>
          <w:rFonts w:ascii="宋体" w:hAnsi="Times New Roman" w:cs="宋体" w:hint="eastAsia"/>
          <w:b/>
          <w:lang w:eastAsia="zh-TW"/>
        </w:rPr>
        <w:t>.</w:t>
      </w:r>
      <w:r>
        <w:rPr>
          <w:rFonts w:ascii="宋体" w:hAnsi="宋体" w:cs="宋体" w:hint="eastAsia"/>
          <w:b/>
          <w:lang w:eastAsia="zh-TW"/>
        </w:rPr>
        <w:t>响应文件的密封和标记</w:t>
      </w:r>
    </w:p>
    <w:p w:rsidR="00CA5E4E" w:rsidRDefault="00400418">
      <w:pPr>
        <w:autoSpaceDE w:val="0"/>
        <w:autoSpaceDN w:val="0"/>
        <w:adjustRightInd w:val="0"/>
        <w:snapToGrid w:val="0"/>
        <w:spacing w:line="360" w:lineRule="auto"/>
        <w:ind w:firstLineChars="196" w:firstLine="412"/>
        <w:jc w:val="left"/>
        <w:rPr>
          <w:rFonts w:ascii="宋体" w:hAnsi="Times New Roman" w:cs="宋体"/>
          <w:lang w:eastAsia="zh-TW"/>
        </w:rPr>
      </w:pPr>
      <w:r>
        <w:rPr>
          <w:rFonts w:ascii="宋体" w:hAnsi="宋体" w:cs="宋体" w:hint="eastAsia"/>
        </w:rPr>
        <w:lastRenderedPageBreak/>
        <w:t>15.1</w:t>
      </w:r>
      <w:r>
        <w:rPr>
          <w:rFonts w:ascii="宋体" w:hAnsi="宋体" w:cs="宋体" w:hint="eastAsia"/>
          <w:lang w:eastAsia="zh-TW"/>
        </w:rPr>
        <w:t>正本和副本响应文件一起封装，封口处加盖公章；</w:t>
      </w:r>
    </w:p>
    <w:p w:rsidR="00CA5E4E" w:rsidRDefault="00400418">
      <w:pPr>
        <w:autoSpaceDE w:val="0"/>
        <w:autoSpaceDN w:val="0"/>
        <w:adjustRightInd w:val="0"/>
        <w:snapToGrid w:val="0"/>
        <w:spacing w:line="360" w:lineRule="auto"/>
        <w:ind w:firstLineChars="196" w:firstLine="412"/>
        <w:jc w:val="left"/>
        <w:rPr>
          <w:rFonts w:ascii="宋体" w:hAnsi="Times New Roman" w:cs="宋体"/>
          <w:lang w:eastAsia="zh-TW"/>
        </w:rPr>
      </w:pPr>
      <w:r>
        <w:rPr>
          <w:rFonts w:ascii="宋体" w:hAnsi="宋体" w:cs="宋体" w:hint="eastAsia"/>
        </w:rPr>
        <w:t>15.2</w:t>
      </w:r>
      <w:r>
        <w:rPr>
          <w:rFonts w:ascii="宋体" w:hAnsi="宋体" w:cs="宋体" w:hint="eastAsia"/>
          <w:lang w:eastAsia="zh-TW"/>
        </w:rPr>
        <w:t>注明</w:t>
      </w:r>
      <w:r>
        <w:rPr>
          <w:rFonts w:ascii="宋体" w:hAnsi="宋体" w:cs="宋体" w:hint="eastAsia"/>
        </w:rPr>
        <w:t>询价</w:t>
      </w:r>
      <w:r>
        <w:rPr>
          <w:rFonts w:ascii="宋体" w:hAnsi="宋体" w:cs="宋体" w:hint="eastAsia"/>
          <w:lang w:eastAsia="zh-TW"/>
        </w:rPr>
        <w:t>邀请函中指明的项目名称、项目编号和“在（响应文件递交截止时间）之前不得启封”的字样；</w:t>
      </w:r>
    </w:p>
    <w:p w:rsidR="00CA5E4E" w:rsidRDefault="00400418">
      <w:pPr>
        <w:autoSpaceDE w:val="0"/>
        <w:autoSpaceDN w:val="0"/>
        <w:adjustRightInd w:val="0"/>
        <w:snapToGrid w:val="0"/>
        <w:spacing w:line="360" w:lineRule="auto"/>
        <w:jc w:val="left"/>
        <w:rPr>
          <w:rFonts w:ascii="宋体" w:hAnsi="Times New Roman" w:cs="宋体"/>
          <w:lang w:eastAsia="zh-TW"/>
        </w:rPr>
      </w:pPr>
      <w:r>
        <w:rPr>
          <w:rFonts w:ascii="宋体" w:hAnsi="宋体" w:cs="宋体" w:hint="eastAsia"/>
        </w:rPr>
        <w:t xml:space="preserve">    15.3</w:t>
      </w:r>
      <w:r>
        <w:rPr>
          <w:rFonts w:ascii="宋体" w:hAnsi="宋体" w:cs="宋体" w:hint="eastAsia"/>
          <w:lang w:eastAsia="zh-TW"/>
        </w:rPr>
        <w:t>封套（使用不透明封套）应写明供应商名称和地址；</w:t>
      </w:r>
    </w:p>
    <w:p w:rsidR="00CA5E4E" w:rsidRDefault="00400418">
      <w:pPr>
        <w:autoSpaceDE w:val="0"/>
        <w:autoSpaceDN w:val="0"/>
        <w:adjustRightInd w:val="0"/>
        <w:snapToGrid w:val="0"/>
        <w:spacing w:line="360" w:lineRule="auto"/>
        <w:ind w:firstLineChars="200" w:firstLine="420"/>
        <w:jc w:val="left"/>
        <w:rPr>
          <w:rFonts w:ascii="宋体" w:hAnsi="Times New Roman" w:cs="宋体"/>
          <w:lang w:eastAsia="zh-TW"/>
        </w:rPr>
      </w:pPr>
      <w:r>
        <w:rPr>
          <w:rFonts w:ascii="宋体" w:hAnsi="宋体" w:cs="宋体" w:hint="eastAsia"/>
        </w:rPr>
        <w:t>15.4</w:t>
      </w:r>
      <w:r>
        <w:rPr>
          <w:rFonts w:ascii="宋体" w:hAnsi="宋体" w:cs="宋体" w:hint="eastAsia"/>
          <w:lang w:eastAsia="zh-TW"/>
        </w:rPr>
        <w:t>如果封套未按本须知要求密封和加写标记，采购人有权拒绝其</w:t>
      </w:r>
      <w:r>
        <w:rPr>
          <w:rFonts w:ascii="宋体" w:hAnsi="宋体" w:cs="宋体" w:hint="eastAsia"/>
        </w:rPr>
        <w:t>询价</w:t>
      </w:r>
      <w:r>
        <w:rPr>
          <w:rFonts w:ascii="宋体" w:hAnsi="宋体" w:cs="宋体" w:hint="eastAsia"/>
          <w:lang w:eastAsia="zh-TW"/>
        </w:rPr>
        <w:t>。</w:t>
      </w:r>
    </w:p>
    <w:p w:rsidR="00CA5E4E" w:rsidRDefault="00400418">
      <w:pPr>
        <w:autoSpaceDE w:val="0"/>
        <w:autoSpaceDN w:val="0"/>
        <w:adjustRightInd w:val="0"/>
        <w:snapToGrid w:val="0"/>
        <w:spacing w:line="360" w:lineRule="auto"/>
        <w:ind w:firstLineChars="196" w:firstLine="413"/>
        <w:jc w:val="left"/>
        <w:rPr>
          <w:rFonts w:ascii="宋体" w:hAnsi="Times New Roman" w:cs="宋体"/>
          <w:b/>
          <w:lang w:eastAsia="zh-TW"/>
        </w:rPr>
      </w:pPr>
      <w:r>
        <w:rPr>
          <w:rFonts w:ascii="宋体" w:hAnsi="宋体" w:cs="宋体" w:hint="eastAsia"/>
          <w:b/>
          <w:lang w:eastAsia="zh-TW"/>
        </w:rPr>
        <w:t>1</w:t>
      </w:r>
      <w:r>
        <w:rPr>
          <w:rFonts w:ascii="宋体" w:hAnsi="宋体" w:cs="宋体" w:hint="eastAsia"/>
          <w:b/>
        </w:rPr>
        <w:t>6</w:t>
      </w:r>
      <w:r>
        <w:rPr>
          <w:rFonts w:ascii="宋体" w:hAnsi="Times New Roman" w:cs="宋体" w:hint="eastAsia"/>
          <w:b/>
          <w:lang w:eastAsia="zh-TW"/>
        </w:rPr>
        <w:t>.</w:t>
      </w:r>
      <w:r>
        <w:rPr>
          <w:rFonts w:ascii="宋体" w:hAnsi="宋体" w:cs="宋体" w:hint="eastAsia"/>
          <w:b/>
          <w:lang w:eastAsia="zh-TW"/>
        </w:rPr>
        <w:t>响应文件的修改和撤回、撤销</w:t>
      </w:r>
    </w:p>
    <w:p w:rsidR="00CA5E4E" w:rsidRDefault="00400418">
      <w:pPr>
        <w:autoSpaceDE w:val="0"/>
        <w:autoSpaceDN w:val="0"/>
        <w:adjustRightInd w:val="0"/>
        <w:snapToGrid w:val="0"/>
        <w:spacing w:line="360" w:lineRule="auto"/>
        <w:ind w:firstLineChars="196" w:firstLine="412"/>
        <w:jc w:val="left"/>
        <w:rPr>
          <w:rFonts w:ascii="宋体" w:hAnsi="Times New Roman" w:cs="宋体"/>
          <w:lang w:eastAsia="zh-TW"/>
        </w:rPr>
      </w:pPr>
      <w:r>
        <w:rPr>
          <w:rFonts w:ascii="宋体" w:hAnsi="宋体" w:cs="宋体" w:hint="eastAsia"/>
        </w:rPr>
        <w:t>16.1询价</w:t>
      </w:r>
      <w:r>
        <w:rPr>
          <w:rFonts w:ascii="宋体" w:hAnsi="宋体" w:cs="宋体" w:hint="eastAsia"/>
          <w:lang w:eastAsia="zh-TW"/>
        </w:rPr>
        <w:t>开始之前，供应商可以修改或撤回已递交的响应文件，但必须提供由法定代表人或其授权代表签署的申请文件；</w:t>
      </w:r>
    </w:p>
    <w:p w:rsidR="00CA5E4E" w:rsidRDefault="00400418">
      <w:pPr>
        <w:autoSpaceDE w:val="0"/>
        <w:autoSpaceDN w:val="0"/>
        <w:adjustRightInd w:val="0"/>
        <w:snapToGrid w:val="0"/>
        <w:spacing w:line="360" w:lineRule="auto"/>
        <w:ind w:firstLineChars="196" w:firstLine="412"/>
        <w:jc w:val="left"/>
        <w:rPr>
          <w:rFonts w:ascii="宋体" w:hAnsi="Times New Roman" w:cs="宋体"/>
          <w:lang w:eastAsia="zh-TW"/>
        </w:rPr>
      </w:pPr>
      <w:r>
        <w:rPr>
          <w:rFonts w:ascii="宋体" w:hAnsi="宋体" w:cs="宋体" w:hint="eastAsia"/>
        </w:rPr>
        <w:t>16.2</w:t>
      </w:r>
      <w:r>
        <w:rPr>
          <w:rFonts w:ascii="宋体" w:hAnsi="宋体" w:cs="宋体" w:hint="eastAsia"/>
          <w:lang w:eastAsia="zh-TW"/>
        </w:rPr>
        <w:t>在</w:t>
      </w:r>
      <w:r>
        <w:rPr>
          <w:rFonts w:ascii="宋体" w:hAnsi="宋体" w:cs="宋体" w:hint="eastAsia"/>
        </w:rPr>
        <w:t>询价</w:t>
      </w:r>
      <w:r>
        <w:rPr>
          <w:rFonts w:ascii="宋体" w:hAnsi="宋体" w:cs="宋体" w:hint="eastAsia"/>
          <w:lang w:eastAsia="zh-TW"/>
        </w:rPr>
        <w:t>开始之后不允许撤回报价。</w:t>
      </w:r>
    </w:p>
    <w:p w:rsidR="00CA5E4E" w:rsidRDefault="00CA5E4E">
      <w:pPr>
        <w:autoSpaceDE w:val="0"/>
        <w:autoSpaceDN w:val="0"/>
        <w:adjustRightInd w:val="0"/>
        <w:snapToGrid w:val="0"/>
        <w:spacing w:line="360" w:lineRule="auto"/>
        <w:ind w:firstLineChars="196" w:firstLine="412"/>
        <w:jc w:val="left"/>
        <w:rPr>
          <w:rFonts w:ascii="宋体" w:hAnsi="Times New Roman" w:cs="宋体"/>
        </w:rPr>
      </w:pPr>
    </w:p>
    <w:p w:rsidR="00CA5E4E" w:rsidRDefault="00400418">
      <w:pPr>
        <w:pStyle w:val="1"/>
        <w:keepLines w:val="0"/>
        <w:widowControl/>
        <w:numPr>
          <w:ilvl w:val="0"/>
          <w:numId w:val="2"/>
        </w:numPr>
        <w:adjustRightInd w:val="0"/>
        <w:snapToGrid w:val="0"/>
        <w:spacing w:before="0" w:after="0" w:line="360" w:lineRule="auto"/>
        <w:jc w:val="center"/>
        <w:rPr>
          <w:sz w:val="30"/>
          <w:szCs w:val="30"/>
        </w:rPr>
      </w:pPr>
      <w:bookmarkStart w:id="29" w:name="_Toc448133313"/>
      <w:bookmarkStart w:id="30" w:name="_Toc454458057"/>
      <w:bookmarkStart w:id="31" w:name="_Toc453493036"/>
      <w:bookmarkStart w:id="32" w:name="_Toc26439"/>
      <w:r>
        <w:rPr>
          <w:rFonts w:cs="宋体" w:hint="eastAsia"/>
          <w:sz w:val="30"/>
          <w:szCs w:val="30"/>
        </w:rPr>
        <w:t>询价流程</w:t>
      </w:r>
      <w:bookmarkEnd w:id="29"/>
      <w:bookmarkEnd w:id="30"/>
      <w:bookmarkEnd w:id="31"/>
      <w:bookmarkEnd w:id="32"/>
    </w:p>
    <w:p w:rsidR="00CA5E4E" w:rsidRDefault="00400418">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17.询价小组</w:t>
      </w:r>
    </w:p>
    <w:p w:rsidR="00CA5E4E" w:rsidRDefault="00400418">
      <w:pPr>
        <w:adjustRightInd w:val="0"/>
        <w:snapToGrid w:val="0"/>
        <w:spacing w:line="360" w:lineRule="auto"/>
        <w:ind w:firstLineChars="200" w:firstLine="420"/>
        <w:rPr>
          <w:rFonts w:ascii="宋体" w:hAnsi="Times New Roman" w:cs="宋体"/>
          <w:b/>
        </w:rPr>
      </w:pPr>
      <w:r>
        <w:rPr>
          <w:rFonts w:ascii="宋体" w:hAnsi="宋体" w:cs="宋体" w:hint="eastAsia"/>
        </w:rPr>
        <w:t>17.1</w:t>
      </w:r>
      <w:r>
        <w:rPr>
          <w:rFonts w:ascii="宋体" w:hAnsi="宋体" w:cs="宋体" w:hint="eastAsia"/>
          <w:color w:val="000000"/>
        </w:rPr>
        <w:t>询价小组共3人，由</w:t>
      </w:r>
      <w:bookmarkStart w:id="33" w:name="_Hlk42790008"/>
      <w:r>
        <w:rPr>
          <w:rFonts w:ascii="宋体" w:hAnsi="宋体" w:cs="宋体" w:hint="eastAsia"/>
          <w:color w:val="000000"/>
        </w:rPr>
        <w:t>项目部门代表</w:t>
      </w:r>
      <w:bookmarkEnd w:id="33"/>
      <w:r>
        <w:rPr>
          <w:rFonts w:ascii="宋体" w:hAnsi="宋体" w:cs="宋体" w:hint="eastAsia"/>
          <w:color w:val="000000"/>
        </w:rPr>
        <w:t>及广西南宁技师学院采购项目相关专业教师中随机抽取的专家组成；</w:t>
      </w:r>
    </w:p>
    <w:p w:rsidR="00CA5E4E" w:rsidRDefault="00400418">
      <w:pPr>
        <w:adjustRightInd w:val="0"/>
        <w:snapToGrid w:val="0"/>
        <w:spacing w:line="360" w:lineRule="auto"/>
        <w:ind w:firstLineChars="200" w:firstLine="420"/>
        <w:rPr>
          <w:rFonts w:ascii="宋体" w:hAnsi="Times New Roman" w:cs="宋体"/>
          <w:lang w:eastAsia="zh-TW"/>
        </w:rPr>
      </w:pPr>
      <w:r>
        <w:rPr>
          <w:rFonts w:ascii="宋体" w:hAnsi="宋体" w:cs="宋体" w:hint="eastAsia"/>
        </w:rPr>
        <w:t>17.2询价小组名单在评审结果确定前严格保密</w:t>
      </w:r>
      <w:r>
        <w:rPr>
          <w:rFonts w:ascii="宋体" w:hAnsi="宋体" w:cs="宋体" w:hint="eastAsia"/>
          <w:lang w:eastAsia="zh-TW"/>
        </w:rPr>
        <w:t>。</w:t>
      </w:r>
      <w:r>
        <w:rPr>
          <w:rFonts w:ascii="宋体" w:hAnsi="宋体" w:cs="宋体" w:hint="eastAsia"/>
        </w:rPr>
        <w:t>评审</w:t>
      </w:r>
      <w:r>
        <w:rPr>
          <w:rFonts w:ascii="宋体" w:hAnsi="宋体" w:cs="宋体" w:hint="eastAsia"/>
          <w:lang w:eastAsia="zh-TW"/>
        </w:rPr>
        <w:t>专家有下列情形之一的，受到邀请应主动提出回避，</w:t>
      </w:r>
      <w:r>
        <w:rPr>
          <w:rFonts w:ascii="宋体" w:hAnsi="宋体" w:cs="宋体" w:hint="eastAsia"/>
          <w:color w:val="000000"/>
        </w:rPr>
        <w:t>采购人</w:t>
      </w:r>
      <w:r>
        <w:rPr>
          <w:rFonts w:ascii="宋体" w:hAnsi="宋体" w:cs="宋体" w:hint="eastAsia"/>
          <w:lang w:eastAsia="zh-TW"/>
        </w:rPr>
        <w:t>也可以要求该</w:t>
      </w:r>
      <w:r>
        <w:rPr>
          <w:rFonts w:ascii="宋体" w:hAnsi="宋体" w:cs="宋体" w:hint="eastAsia"/>
        </w:rPr>
        <w:t>评审</w:t>
      </w:r>
      <w:r>
        <w:rPr>
          <w:rFonts w:ascii="宋体" w:hAnsi="宋体" w:cs="宋体" w:hint="eastAsia"/>
          <w:lang w:eastAsia="zh-TW"/>
        </w:rPr>
        <w:t>专家回避：</w:t>
      </w:r>
    </w:p>
    <w:p w:rsidR="00CA5E4E" w:rsidRDefault="00400418">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17.2.1</w:t>
      </w:r>
      <w:r>
        <w:rPr>
          <w:rFonts w:ascii="宋体" w:hAnsi="宋体" w:cs="宋体" w:hint="eastAsia"/>
          <w:lang w:eastAsia="zh-TW"/>
        </w:rPr>
        <w:t>评标委员会中，同一部门的评审专家超过二名的；</w:t>
      </w:r>
    </w:p>
    <w:p w:rsidR="00CA5E4E" w:rsidRDefault="00400418">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17.2.2</w:t>
      </w:r>
      <w:r>
        <w:rPr>
          <w:rFonts w:ascii="宋体" w:hAnsi="宋体" w:cs="宋体" w:hint="eastAsia"/>
          <w:lang w:eastAsia="zh-TW"/>
        </w:rPr>
        <w:t>参与询价文件论证的；</w:t>
      </w:r>
    </w:p>
    <w:p w:rsidR="00CA5E4E" w:rsidRDefault="00400418">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17.2.3</w:t>
      </w:r>
      <w:r>
        <w:rPr>
          <w:rFonts w:ascii="宋体" w:hAnsi="宋体" w:cs="宋体" w:hint="eastAsia"/>
          <w:lang w:eastAsia="zh-TW"/>
        </w:rPr>
        <w:t>参加采购活动前3年内与供应商存在劳动关系；</w:t>
      </w:r>
    </w:p>
    <w:p w:rsidR="00CA5E4E" w:rsidRDefault="00400418">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17.2.4</w:t>
      </w:r>
      <w:r>
        <w:rPr>
          <w:rFonts w:ascii="宋体" w:hAnsi="宋体" w:cs="宋体" w:hint="eastAsia"/>
          <w:lang w:eastAsia="zh-TW"/>
        </w:rPr>
        <w:t>参加采购活动前3年内担任供应商的董事、监事；</w:t>
      </w:r>
    </w:p>
    <w:p w:rsidR="00CA5E4E" w:rsidRDefault="00400418">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17.2.5</w:t>
      </w:r>
      <w:r>
        <w:rPr>
          <w:rFonts w:ascii="宋体" w:hAnsi="宋体" w:cs="宋体" w:hint="eastAsia"/>
          <w:lang w:eastAsia="zh-TW"/>
        </w:rPr>
        <w:t>参加采购活动前3年内是供应商的控股股东或者实际控制人；</w:t>
      </w:r>
    </w:p>
    <w:p w:rsidR="00CA5E4E" w:rsidRDefault="00400418">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17.2.6</w:t>
      </w:r>
      <w:r>
        <w:rPr>
          <w:rFonts w:ascii="宋体" w:hAnsi="宋体" w:cs="宋体" w:hint="eastAsia"/>
          <w:lang w:eastAsia="zh-TW"/>
        </w:rPr>
        <w:t>与供应商的法定代表人或者负责人有夫妻、直系血亲、三代以内旁系血亲或者近姻亲关系；</w:t>
      </w:r>
    </w:p>
    <w:p w:rsidR="00CA5E4E" w:rsidRDefault="00400418">
      <w:pPr>
        <w:tabs>
          <w:tab w:val="left" w:pos="851"/>
        </w:tabs>
        <w:autoSpaceDE w:val="0"/>
        <w:autoSpaceDN w:val="0"/>
        <w:adjustRightInd w:val="0"/>
        <w:snapToGrid w:val="0"/>
        <w:spacing w:line="360" w:lineRule="auto"/>
        <w:ind w:firstLineChars="200" w:firstLine="420"/>
        <w:rPr>
          <w:rFonts w:ascii="宋体" w:hAnsi="Times New Roman" w:cs="宋体"/>
        </w:rPr>
      </w:pPr>
      <w:r>
        <w:rPr>
          <w:rFonts w:ascii="宋体" w:hAnsi="宋体" w:cs="宋体" w:hint="eastAsia"/>
        </w:rPr>
        <w:t>17.2.7</w:t>
      </w:r>
      <w:r>
        <w:rPr>
          <w:rFonts w:ascii="宋体" w:hAnsi="宋体" w:cs="宋体" w:hint="eastAsia"/>
          <w:lang w:eastAsia="zh-TW"/>
        </w:rPr>
        <w:t>与供应商有其他可能影响政府采购活动公平、公正进行的关系。</w:t>
      </w:r>
    </w:p>
    <w:p w:rsidR="00CA5E4E" w:rsidRDefault="00400418">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17.3询价小组成员以及评审工作有关的人员不得泄露评审情况以及评审过程中获悉的国家秘密、商业秘密。</w:t>
      </w:r>
    </w:p>
    <w:p w:rsidR="00CA5E4E" w:rsidRDefault="00400418">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18.询价程序</w:t>
      </w:r>
    </w:p>
    <w:p w:rsidR="00CA5E4E" w:rsidRDefault="00400418">
      <w:pPr>
        <w:tabs>
          <w:tab w:val="left" w:pos="851"/>
        </w:tabs>
        <w:autoSpaceDE w:val="0"/>
        <w:autoSpaceDN w:val="0"/>
        <w:adjustRightInd w:val="0"/>
        <w:snapToGrid w:val="0"/>
        <w:spacing w:line="360" w:lineRule="auto"/>
        <w:ind w:firstLineChars="200" w:firstLine="420"/>
        <w:rPr>
          <w:rFonts w:ascii="宋体" w:hAnsi="宋体" w:cs="宋体"/>
        </w:rPr>
      </w:pPr>
      <w:r>
        <w:rPr>
          <w:rFonts w:ascii="宋体" w:hAnsi="宋体" w:cs="宋体" w:hint="eastAsia"/>
        </w:rPr>
        <w:t>18.1询价小组对响应文件进行资格、符合性审查，具体条款详见附件一《资格性及符合性审查表》，只要不满足资格性和符合性条款所列要求之一的，将被认定为无效报价。对报价有效性认定意见不一致的，询价小组按照少数服从多数原则确定。</w:t>
      </w:r>
    </w:p>
    <w:p w:rsidR="00CA5E4E" w:rsidRDefault="00400418">
      <w:pPr>
        <w:adjustRightInd w:val="0"/>
        <w:snapToGrid w:val="0"/>
        <w:spacing w:line="360" w:lineRule="auto"/>
        <w:ind w:firstLineChars="200" w:firstLine="420"/>
        <w:rPr>
          <w:rFonts w:ascii="宋体" w:hAnsi="Times New Roman" w:cs="宋体"/>
        </w:rPr>
      </w:pPr>
      <w:r>
        <w:rPr>
          <w:rFonts w:ascii="宋体" w:hAnsi="宋体" w:cs="宋体" w:hint="eastAsia"/>
        </w:rPr>
        <w:t>18.2询价小组应对响应文件的有效性、完整性和响应程度进行评审，可以要求供应商对响应文件中含义不明确、同类问题表述不一致或者有明显文字和计算错误的内容等作出必要的澄清、说明或者更正。供应商的澄清、说明或者更正不得超出响应文件的范围或者改变响应文件的实质性内容。询价小组要求供应商澄清、说明或者更正响应文件应当以书面形式</w:t>
      </w:r>
      <w:r>
        <w:rPr>
          <w:rFonts w:ascii="宋体" w:hAnsi="宋体" w:cs="宋体" w:hint="eastAsia"/>
        </w:rPr>
        <w:lastRenderedPageBreak/>
        <w:t>作出，供应商的澄清、说明或者更正应当由法定代表人或其授权代表签字。</w:t>
      </w:r>
    </w:p>
    <w:p w:rsidR="00CA5E4E" w:rsidRDefault="00400418">
      <w:pPr>
        <w:adjustRightInd w:val="0"/>
        <w:snapToGrid w:val="0"/>
        <w:spacing w:line="360" w:lineRule="auto"/>
        <w:ind w:firstLineChars="200" w:firstLine="420"/>
        <w:rPr>
          <w:rFonts w:ascii="宋体" w:hAnsi="Times New Roman" w:cs="宋体"/>
        </w:rPr>
      </w:pPr>
      <w:r>
        <w:rPr>
          <w:rFonts w:ascii="宋体" w:hAnsi="宋体" w:cs="宋体" w:hint="eastAsia"/>
        </w:rPr>
        <w:t>18.3在询价过程中，询价小组不得改变询价文件所确定的技术和服务等要求、评审程序、评定成交的标准和合同文本等事项。</w:t>
      </w:r>
    </w:p>
    <w:p w:rsidR="00CA5E4E" w:rsidRDefault="00400418">
      <w:pPr>
        <w:adjustRightInd w:val="0"/>
        <w:snapToGrid w:val="0"/>
        <w:spacing w:line="360" w:lineRule="auto"/>
        <w:ind w:firstLineChars="200" w:firstLine="420"/>
        <w:rPr>
          <w:rFonts w:ascii="宋体" w:hAnsi="Times New Roman" w:cs="宋体"/>
        </w:rPr>
      </w:pPr>
      <w:r>
        <w:rPr>
          <w:rFonts w:ascii="宋体" w:hAnsi="宋体" w:cs="宋体" w:hint="eastAsia"/>
        </w:rPr>
        <w:t>18.4询价小组对资格性和符合性审查合格的供应商报价进行修正和调整，得出最后评审价。</w:t>
      </w:r>
    </w:p>
    <w:p w:rsidR="00CA5E4E" w:rsidRDefault="00400418">
      <w:pPr>
        <w:adjustRightInd w:val="0"/>
        <w:snapToGrid w:val="0"/>
        <w:spacing w:line="360" w:lineRule="auto"/>
        <w:ind w:firstLineChars="200" w:firstLine="420"/>
        <w:rPr>
          <w:rFonts w:ascii="宋体" w:hAnsi="Times New Roman" w:cs="宋体"/>
        </w:rPr>
      </w:pPr>
      <w:r>
        <w:rPr>
          <w:rFonts w:ascii="宋体" w:hAnsi="宋体" w:cs="宋体" w:hint="eastAsia"/>
        </w:rPr>
        <w:t>18.5修正错误的原则如下：</w:t>
      </w:r>
    </w:p>
    <w:p w:rsidR="00CA5E4E" w:rsidRDefault="00400418">
      <w:pPr>
        <w:adjustRightInd w:val="0"/>
        <w:snapToGrid w:val="0"/>
        <w:spacing w:line="360" w:lineRule="auto"/>
        <w:ind w:firstLineChars="200" w:firstLine="420"/>
        <w:rPr>
          <w:rFonts w:ascii="宋体" w:hAnsi="Times New Roman" w:cs="宋体"/>
        </w:rPr>
      </w:pPr>
      <w:r>
        <w:rPr>
          <w:rFonts w:ascii="宋体" w:hAnsi="宋体" w:cs="宋体" w:hint="eastAsia"/>
        </w:rPr>
        <w:t>18.5.1响应文件中的大写金额和小写金额不一致的，以大写金额为准；</w:t>
      </w:r>
    </w:p>
    <w:p w:rsidR="00CA5E4E" w:rsidRDefault="00400418">
      <w:pPr>
        <w:adjustRightInd w:val="0"/>
        <w:snapToGrid w:val="0"/>
        <w:spacing w:line="360" w:lineRule="auto"/>
        <w:ind w:firstLineChars="200" w:firstLine="420"/>
        <w:rPr>
          <w:rFonts w:ascii="宋体" w:hAnsi="Times New Roman" w:cs="宋体"/>
        </w:rPr>
      </w:pPr>
      <w:r>
        <w:rPr>
          <w:rFonts w:ascii="宋体" w:hAnsi="宋体" w:cs="宋体" w:hint="eastAsia"/>
        </w:rPr>
        <w:t>18.5.2总价金额与按单价汇总金额不一致的，以单价金额计算结果为准；单价金额小数点有明显错位的，应以总价为准，并修改单价；</w:t>
      </w:r>
    </w:p>
    <w:p w:rsidR="00CA5E4E" w:rsidRDefault="00400418">
      <w:pPr>
        <w:adjustRightInd w:val="0"/>
        <w:snapToGrid w:val="0"/>
        <w:spacing w:line="360" w:lineRule="auto"/>
        <w:ind w:firstLineChars="200" w:firstLine="420"/>
        <w:rPr>
          <w:rFonts w:ascii="宋体" w:hAnsi="Times New Roman" w:cs="宋体"/>
        </w:rPr>
      </w:pPr>
      <w:r>
        <w:rPr>
          <w:rFonts w:ascii="宋体" w:hAnsi="宋体" w:cs="宋体" w:hint="eastAsia"/>
        </w:rPr>
        <w:t>18.5.3对不同文字文本响应文件的解释发生异议的，以中文文本为准；</w:t>
      </w:r>
    </w:p>
    <w:p w:rsidR="00CA5E4E" w:rsidRDefault="00400418">
      <w:pPr>
        <w:adjustRightInd w:val="0"/>
        <w:snapToGrid w:val="0"/>
        <w:spacing w:line="360" w:lineRule="auto"/>
        <w:ind w:firstLineChars="200" w:firstLine="420"/>
        <w:rPr>
          <w:rFonts w:ascii="宋体" w:hAnsi="Times New Roman" w:cs="宋体"/>
        </w:rPr>
      </w:pPr>
      <w:r>
        <w:rPr>
          <w:rFonts w:ascii="宋体" w:hAnsi="宋体" w:cs="宋体" w:hint="eastAsia"/>
        </w:rPr>
        <w:t>18.6询价小组将按照上述修正错误的方法调整报价，调整后的价格对供应商具有约束力。如果供应商不接受修正后价格，则其报价将被拒绝。</w:t>
      </w:r>
    </w:p>
    <w:p w:rsidR="00CA5E4E" w:rsidRDefault="00400418">
      <w:pPr>
        <w:adjustRightInd w:val="0"/>
        <w:snapToGrid w:val="0"/>
        <w:spacing w:line="360" w:lineRule="auto"/>
        <w:ind w:firstLineChars="200" w:firstLine="420"/>
        <w:rPr>
          <w:rFonts w:ascii="宋体" w:hAnsi="宋体" w:cs="宋体"/>
        </w:rPr>
      </w:pPr>
      <w:r>
        <w:rPr>
          <w:rFonts w:ascii="宋体" w:hAnsi="宋体" w:cs="宋体" w:hint="eastAsia"/>
        </w:rPr>
        <w:t>18.</w:t>
      </w:r>
      <w:r>
        <w:rPr>
          <w:rFonts w:ascii="宋体" w:hAnsi="宋体" w:cs="宋体"/>
        </w:rPr>
        <w:t>7</w:t>
      </w:r>
      <w:r>
        <w:rPr>
          <w:rFonts w:ascii="宋体" w:hAnsi="宋体" w:cs="宋体" w:hint="eastAsia"/>
        </w:rPr>
        <w:t>评审报告由询价小组全体人员签字认可。询价小组成员对评审报告有异议的，询价小组按照少数服从多数的原则推荐成交候选人，采购程序继续进行。对评审报告有异议的询价小组成员，应当在报告上签署不同意见并说明理由。询价小组成员拒绝在报告上签字又不书面说明其不同意见和理由的，视为同意评审报告。</w:t>
      </w:r>
    </w:p>
    <w:p w:rsidR="00CA5E4E" w:rsidRDefault="00400418">
      <w:pPr>
        <w:adjustRightInd w:val="0"/>
        <w:snapToGrid w:val="0"/>
        <w:spacing w:line="360" w:lineRule="auto"/>
        <w:ind w:firstLineChars="200" w:firstLine="422"/>
        <w:rPr>
          <w:rFonts w:ascii="宋体" w:hAnsi="宋体" w:cs="宋体"/>
          <w:b/>
          <w:bCs/>
        </w:rPr>
      </w:pPr>
      <w:bookmarkStart w:id="34" w:name="_Hlk42842751"/>
      <w:r>
        <w:rPr>
          <w:rFonts w:ascii="宋体" w:hAnsi="宋体" w:cs="宋体" w:hint="eastAsia"/>
          <w:b/>
          <w:bCs/>
        </w:rPr>
        <w:t>18.</w:t>
      </w:r>
      <w:r>
        <w:rPr>
          <w:rFonts w:ascii="宋体" w:hAnsi="宋体" w:cs="宋体"/>
          <w:b/>
          <w:bCs/>
        </w:rPr>
        <w:t>8</w:t>
      </w:r>
      <w:bookmarkEnd w:id="34"/>
      <w:r>
        <w:rPr>
          <w:rFonts w:ascii="宋体" w:hAnsi="宋体" w:cs="宋体" w:hint="eastAsia"/>
          <w:b/>
          <w:bCs/>
        </w:rPr>
        <w:t>有下列情形之一的，视为供应商串通投标，其响应无效：</w:t>
      </w:r>
    </w:p>
    <w:p w:rsidR="00CA5E4E" w:rsidRDefault="00400418">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1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⑴</w:t>
      </w:r>
      <w:r>
        <w:rPr>
          <w:rFonts w:ascii="宋体" w:hAnsi="宋体" w:cs="宋体"/>
        </w:rPr>
        <w:fldChar w:fldCharType="end"/>
      </w:r>
      <w:r>
        <w:rPr>
          <w:rFonts w:ascii="宋体" w:hAnsi="宋体" w:cs="宋体" w:hint="eastAsia"/>
        </w:rPr>
        <w:t>不同供应商的响应文件由同一单位或者个人编制；</w:t>
      </w:r>
    </w:p>
    <w:bookmarkStart w:id="35" w:name="_Hlk42842775"/>
    <w:p w:rsidR="00CA5E4E" w:rsidRDefault="00400418">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2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⑵</w:t>
      </w:r>
      <w:r>
        <w:rPr>
          <w:rFonts w:ascii="宋体" w:hAnsi="宋体" w:cs="宋体"/>
        </w:rPr>
        <w:fldChar w:fldCharType="end"/>
      </w:r>
      <w:bookmarkEnd w:id="35"/>
      <w:r>
        <w:rPr>
          <w:rFonts w:ascii="宋体" w:hAnsi="宋体" w:cs="宋体" w:hint="eastAsia"/>
        </w:rPr>
        <w:t>不同供应商委托同一单位或者个人办理询价报价事宜；</w:t>
      </w:r>
    </w:p>
    <w:p w:rsidR="00CA5E4E" w:rsidRDefault="00400418">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3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⑶</w:t>
      </w:r>
      <w:r>
        <w:rPr>
          <w:rFonts w:ascii="宋体" w:hAnsi="宋体" w:cs="宋体"/>
        </w:rPr>
        <w:fldChar w:fldCharType="end"/>
      </w:r>
      <w:r>
        <w:rPr>
          <w:rFonts w:ascii="宋体" w:hAnsi="宋体" w:cs="宋体" w:hint="eastAsia"/>
        </w:rPr>
        <w:t>不同供应商的响应文件载明的项目管理成员或者联系人员为同一人；</w:t>
      </w:r>
    </w:p>
    <w:bookmarkStart w:id="36" w:name="_Hlk42842786"/>
    <w:p w:rsidR="00CA5E4E" w:rsidRDefault="00400418">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4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⑷</w:t>
      </w:r>
      <w:r>
        <w:rPr>
          <w:rFonts w:ascii="宋体" w:hAnsi="宋体" w:cs="宋体"/>
        </w:rPr>
        <w:fldChar w:fldCharType="end"/>
      </w:r>
      <w:bookmarkEnd w:id="36"/>
      <w:r>
        <w:rPr>
          <w:rFonts w:ascii="宋体" w:hAnsi="宋体" w:cs="宋体" w:hint="eastAsia"/>
        </w:rPr>
        <w:t>不同供应商的响应文件异常一致或者报价呈规律性差异；</w:t>
      </w:r>
    </w:p>
    <w:p w:rsidR="00CA5E4E" w:rsidRDefault="00400418">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5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⑸</w:t>
      </w:r>
      <w:r>
        <w:rPr>
          <w:rFonts w:ascii="宋体" w:hAnsi="宋体" w:cs="宋体"/>
        </w:rPr>
        <w:fldChar w:fldCharType="end"/>
      </w:r>
      <w:r>
        <w:rPr>
          <w:rFonts w:ascii="宋体" w:hAnsi="宋体" w:cs="宋体" w:hint="eastAsia"/>
        </w:rPr>
        <w:t>不同供应商的响应文件相互混装；</w:t>
      </w:r>
    </w:p>
    <w:p w:rsidR="00CA5E4E" w:rsidRDefault="00400418">
      <w:pPr>
        <w:adjustRightInd w:val="0"/>
        <w:snapToGrid w:val="0"/>
        <w:spacing w:line="360" w:lineRule="auto"/>
        <w:ind w:firstLineChars="200" w:firstLine="422"/>
        <w:rPr>
          <w:rFonts w:ascii="宋体" w:hAnsi="宋体" w:cs="宋体"/>
          <w:b/>
          <w:bCs/>
        </w:rPr>
      </w:pPr>
      <w:r>
        <w:rPr>
          <w:rFonts w:ascii="宋体" w:hAnsi="宋体" w:cs="宋体" w:hint="eastAsia"/>
          <w:b/>
          <w:bCs/>
        </w:rPr>
        <w:t>18.</w:t>
      </w:r>
      <w:r>
        <w:rPr>
          <w:rFonts w:ascii="宋体" w:hAnsi="宋体" w:cs="宋体"/>
          <w:b/>
          <w:bCs/>
        </w:rPr>
        <w:t>9</w:t>
      </w:r>
      <w:r>
        <w:rPr>
          <w:rFonts w:ascii="宋体" w:hAnsi="宋体" w:cs="宋体" w:hint="eastAsia"/>
          <w:b/>
          <w:bCs/>
        </w:rPr>
        <w:t>供应商存在下列情况之一的，报价无效</w:t>
      </w:r>
    </w:p>
    <w:p w:rsidR="00CA5E4E" w:rsidRDefault="00400418">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1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⑴</w:t>
      </w:r>
      <w:r>
        <w:rPr>
          <w:rFonts w:ascii="宋体" w:hAnsi="宋体" w:cs="宋体"/>
        </w:rPr>
        <w:fldChar w:fldCharType="end"/>
      </w:r>
      <w:r>
        <w:rPr>
          <w:rFonts w:ascii="宋体" w:hAnsi="宋体" w:cs="宋体" w:hint="eastAsia"/>
        </w:rPr>
        <w:t>响应文件未按询价文件要求签署、盖章的；</w:t>
      </w:r>
    </w:p>
    <w:p w:rsidR="00CA5E4E" w:rsidRDefault="00400418">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2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⑵</w:t>
      </w:r>
      <w:r>
        <w:rPr>
          <w:rFonts w:ascii="宋体" w:hAnsi="宋体" w:cs="宋体"/>
        </w:rPr>
        <w:fldChar w:fldCharType="end"/>
      </w:r>
      <w:r>
        <w:rPr>
          <w:rFonts w:ascii="宋体" w:hAnsi="宋体" w:cs="宋体" w:hint="eastAsia"/>
        </w:rPr>
        <w:t>不具备询价文件中规定的资格要求的；</w:t>
      </w:r>
    </w:p>
    <w:p w:rsidR="00CA5E4E" w:rsidRDefault="00400418">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3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⑶</w:t>
      </w:r>
      <w:r>
        <w:rPr>
          <w:rFonts w:ascii="宋体" w:hAnsi="宋体" w:cs="宋体"/>
        </w:rPr>
        <w:fldChar w:fldCharType="end"/>
      </w:r>
      <w:r>
        <w:rPr>
          <w:rFonts w:ascii="宋体" w:hAnsi="宋体" w:cs="宋体" w:hint="eastAsia"/>
        </w:rPr>
        <w:t>报价超过询价文件中规定的预算金额或者最高限价的；</w:t>
      </w:r>
    </w:p>
    <w:p w:rsidR="00CA5E4E" w:rsidRDefault="00400418">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4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⑷</w:t>
      </w:r>
      <w:r>
        <w:rPr>
          <w:rFonts w:ascii="宋体" w:hAnsi="宋体" w:cs="宋体"/>
        </w:rPr>
        <w:fldChar w:fldCharType="end"/>
      </w:r>
      <w:r>
        <w:rPr>
          <w:rFonts w:ascii="宋体" w:hAnsi="宋体" w:cs="宋体" w:hint="eastAsia"/>
        </w:rPr>
        <w:t>响应文件含有采购人不能接受的附加条件的；</w:t>
      </w:r>
    </w:p>
    <w:p w:rsidR="00CA5E4E" w:rsidRDefault="00400418">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5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⑸</w:t>
      </w:r>
      <w:r>
        <w:rPr>
          <w:rFonts w:ascii="宋体" w:hAnsi="宋体" w:cs="宋体"/>
        </w:rPr>
        <w:fldChar w:fldCharType="end"/>
      </w:r>
      <w:r>
        <w:rPr>
          <w:rFonts w:ascii="宋体" w:hAnsi="宋体" w:cs="宋体" w:hint="eastAsia"/>
        </w:rPr>
        <w:t>法律、法规和询价文件规定的其他无效情形。</w:t>
      </w:r>
    </w:p>
    <w:p w:rsidR="00CA5E4E" w:rsidRDefault="00400418">
      <w:pPr>
        <w:adjustRightInd w:val="0"/>
        <w:snapToGrid w:val="0"/>
        <w:spacing w:line="360" w:lineRule="auto"/>
        <w:ind w:firstLineChars="200" w:firstLine="422"/>
        <w:rPr>
          <w:rFonts w:ascii="宋体" w:hAnsi="Times New Roman" w:cs="宋体"/>
          <w:b/>
          <w:bCs/>
        </w:rPr>
      </w:pPr>
      <w:r>
        <w:rPr>
          <w:rFonts w:ascii="宋体" w:hAnsi="宋体" w:cs="宋体" w:hint="eastAsia"/>
          <w:b/>
          <w:bCs/>
        </w:rPr>
        <w:t>18.</w:t>
      </w:r>
      <w:r>
        <w:rPr>
          <w:rFonts w:ascii="宋体" w:hAnsi="宋体" w:cs="宋体"/>
          <w:b/>
          <w:bCs/>
        </w:rPr>
        <w:t>10</w:t>
      </w:r>
      <w:r>
        <w:rPr>
          <w:rFonts w:ascii="宋体" w:hAnsi="宋体" w:cs="宋体" w:hint="eastAsia"/>
          <w:b/>
          <w:bCs/>
        </w:rPr>
        <w:t>在询价采购中，出现下列情形之一的，应予废标：</w:t>
      </w:r>
    </w:p>
    <w:bookmarkStart w:id="37" w:name="_Hlk42842654"/>
    <w:p w:rsidR="00CA5E4E" w:rsidRDefault="00400418">
      <w:pPr>
        <w:tabs>
          <w:tab w:val="left" w:pos="851"/>
        </w:tabs>
        <w:adjustRightInd w:val="0"/>
        <w:snapToGrid w:val="0"/>
        <w:spacing w:line="360" w:lineRule="auto"/>
        <w:ind w:firstLineChars="200" w:firstLine="420"/>
        <w:rPr>
          <w:rFonts w:ascii="宋体" w:hAnsi="Times New Roman"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1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⑴</w:t>
      </w:r>
      <w:r>
        <w:rPr>
          <w:rFonts w:ascii="宋体" w:hAnsi="宋体" w:cs="宋体"/>
        </w:rPr>
        <w:fldChar w:fldCharType="end"/>
      </w:r>
      <w:bookmarkEnd w:id="37"/>
      <w:r>
        <w:rPr>
          <w:rFonts w:ascii="宋体" w:hAnsi="宋体" w:cs="宋体" w:hint="eastAsia"/>
        </w:rPr>
        <w:t>符合专业条件的供应商或者对询价文件实质响应的供应商不足三家的（有特别说明除外）；</w:t>
      </w:r>
    </w:p>
    <w:p w:rsidR="00CA5E4E" w:rsidRDefault="00400418">
      <w:pPr>
        <w:tabs>
          <w:tab w:val="left" w:pos="851"/>
        </w:tabs>
        <w:adjustRightInd w:val="0"/>
        <w:snapToGrid w:val="0"/>
        <w:spacing w:line="360" w:lineRule="auto"/>
        <w:ind w:firstLineChars="200" w:firstLine="420"/>
        <w:rPr>
          <w:rFonts w:ascii="宋体" w:hAnsi="Times New Roman"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2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⑵</w:t>
      </w:r>
      <w:r>
        <w:rPr>
          <w:rFonts w:ascii="宋体" w:hAnsi="宋体" w:cs="宋体"/>
        </w:rPr>
        <w:fldChar w:fldCharType="end"/>
      </w:r>
      <w:r>
        <w:rPr>
          <w:rFonts w:ascii="宋体" w:hAnsi="宋体" w:cs="宋体" w:hint="eastAsia"/>
        </w:rPr>
        <w:t>出现影响采购公正的违法、违规行为的；</w:t>
      </w:r>
    </w:p>
    <w:bookmarkStart w:id="38" w:name="_Hlk42842665"/>
    <w:p w:rsidR="00CA5E4E" w:rsidRDefault="00400418">
      <w:pPr>
        <w:tabs>
          <w:tab w:val="left" w:pos="851"/>
        </w:tabs>
        <w:adjustRightInd w:val="0"/>
        <w:snapToGrid w:val="0"/>
        <w:spacing w:line="360" w:lineRule="auto"/>
        <w:ind w:firstLineChars="200" w:firstLine="420"/>
        <w:rPr>
          <w:rFonts w:ascii="宋体" w:hAnsi="Times New Roman"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3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⑶</w:t>
      </w:r>
      <w:r>
        <w:rPr>
          <w:rFonts w:ascii="宋体" w:hAnsi="宋体" w:cs="宋体"/>
        </w:rPr>
        <w:fldChar w:fldCharType="end"/>
      </w:r>
      <w:bookmarkEnd w:id="38"/>
      <w:r>
        <w:rPr>
          <w:rFonts w:ascii="宋体" w:hAnsi="宋体" w:cs="宋体" w:hint="eastAsia"/>
        </w:rPr>
        <w:t>供应商的报价均超过了采购预算，采购人不能支付的；</w:t>
      </w:r>
    </w:p>
    <w:p w:rsidR="00CA5E4E" w:rsidRDefault="00400418">
      <w:pPr>
        <w:tabs>
          <w:tab w:val="left" w:pos="851"/>
        </w:tabs>
        <w:adjustRightInd w:val="0"/>
        <w:snapToGrid w:val="0"/>
        <w:spacing w:line="360" w:lineRule="auto"/>
        <w:ind w:firstLineChars="200" w:firstLine="420"/>
        <w:rPr>
          <w:rFonts w:ascii="宋体" w:hAnsi="Times New Roman"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4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⑷</w:t>
      </w:r>
      <w:r>
        <w:rPr>
          <w:rFonts w:ascii="宋体" w:hAnsi="宋体" w:cs="宋体"/>
        </w:rPr>
        <w:fldChar w:fldCharType="end"/>
      </w:r>
      <w:r>
        <w:rPr>
          <w:rFonts w:ascii="宋体" w:hAnsi="宋体" w:cs="宋体" w:hint="eastAsia"/>
        </w:rPr>
        <w:t>因重大变故，采购任务取消的。</w:t>
      </w:r>
    </w:p>
    <w:bookmarkStart w:id="39" w:name="_Hlk42842680"/>
    <w:p w:rsidR="00CA5E4E" w:rsidRDefault="00400418">
      <w:pPr>
        <w:tabs>
          <w:tab w:val="left" w:pos="851"/>
        </w:tabs>
        <w:adjustRightInd w:val="0"/>
        <w:snapToGrid w:val="0"/>
        <w:spacing w:line="360" w:lineRule="auto"/>
        <w:ind w:firstLineChars="200" w:firstLine="420"/>
        <w:rPr>
          <w:rFonts w:ascii="宋体" w:hAnsi="Times New Roman" w:cs="宋体"/>
        </w:rPr>
      </w:pPr>
      <w:r>
        <w:rPr>
          <w:rFonts w:ascii="宋体" w:hAnsi="宋体" w:cs="宋体"/>
        </w:rPr>
        <w:lastRenderedPageBreak/>
        <w:fldChar w:fldCharType="begin"/>
      </w:r>
      <w:r>
        <w:rPr>
          <w:rFonts w:ascii="宋体" w:hAnsi="宋体" w:cs="宋体"/>
        </w:rPr>
        <w:instrText xml:space="preserve"> </w:instrText>
      </w:r>
      <w:r>
        <w:rPr>
          <w:rFonts w:ascii="宋体" w:hAnsi="宋体" w:cs="宋体" w:hint="eastAsia"/>
        </w:rPr>
        <w:instrText>= 5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⑸</w:t>
      </w:r>
      <w:r>
        <w:rPr>
          <w:rFonts w:ascii="宋体" w:hAnsi="宋体" w:cs="宋体"/>
        </w:rPr>
        <w:fldChar w:fldCharType="end"/>
      </w:r>
      <w:bookmarkEnd w:id="39"/>
      <w:r>
        <w:rPr>
          <w:rFonts w:ascii="宋体" w:hAnsi="宋体" w:cs="宋体" w:hint="eastAsia"/>
        </w:rPr>
        <w:t>响应文件未完全满足询价文件的实质性条款（即标注▲号条款）无负偏离的。</w:t>
      </w:r>
    </w:p>
    <w:p w:rsidR="00CA5E4E" w:rsidRDefault="00400418">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19.评定成交的评审方法和标准</w:t>
      </w:r>
    </w:p>
    <w:p w:rsidR="00CA5E4E" w:rsidRDefault="00400418">
      <w:pPr>
        <w:adjustRightInd w:val="0"/>
        <w:snapToGrid w:val="0"/>
        <w:spacing w:line="360" w:lineRule="auto"/>
        <w:ind w:firstLineChars="200" w:firstLine="420"/>
        <w:rPr>
          <w:rFonts w:ascii="宋体" w:hAnsi="Times New Roman" w:cs="宋体"/>
          <w:b/>
          <w:color w:val="FF0000"/>
        </w:rPr>
      </w:pPr>
      <w:r>
        <w:rPr>
          <w:rFonts w:ascii="宋体" w:hAnsi="宋体" w:cs="宋体" w:hint="eastAsia"/>
        </w:rPr>
        <w:t>19.1本项目采用最低评标价法确定成交供应商，即在质量和服务均能满足询价文件实质性响应要求前提下，提出最低报价（</w:t>
      </w:r>
      <w:r>
        <w:rPr>
          <w:rFonts w:ascii="宋体" w:hAnsi="宋体" w:cs="宋体" w:hint="eastAsia"/>
          <w:lang w:eastAsia="zh-TW"/>
        </w:rPr>
        <w:t>指修正及价格扣除后的</w:t>
      </w:r>
      <w:r>
        <w:rPr>
          <w:rFonts w:ascii="宋体" w:hAnsi="宋体" w:cs="宋体" w:hint="eastAsia"/>
        </w:rPr>
        <w:t>价格，即评标</w:t>
      </w:r>
      <w:r>
        <w:rPr>
          <w:rFonts w:ascii="宋体" w:hAnsi="宋体" w:cs="宋体" w:hint="eastAsia"/>
          <w:lang w:eastAsia="zh-TW"/>
        </w:rPr>
        <w:t>价</w:t>
      </w:r>
      <w:r>
        <w:rPr>
          <w:rFonts w:ascii="宋体" w:hAnsi="宋体" w:cs="宋体" w:hint="eastAsia"/>
        </w:rPr>
        <w:t>）的供应商作为成交供应商。按照最后报</w:t>
      </w:r>
      <w:r>
        <w:rPr>
          <w:rFonts w:ascii="宋体" w:hAnsi="宋体" w:cs="宋体" w:hint="eastAsia"/>
          <w:lang w:eastAsia="zh-TW"/>
        </w:rPr>
        <w:t>价</w:t>
      </w:r>
      <w:r>
        <w:rPr>
          <w:rFonts w:ascii="宋体" w:hAnsi="宋体" w:cs="宋体" w:hint="eastAsia"/>
        </w:rPr>
        <w:t>由低到高顺序推荐三名成交候选人。</w:t>
      </w:r>
    </w:p>
    <w:p w:rsidR="00CA5E4E" w:rsidRDefault="00400418">
      <w:pPr>
        <w:autoSpaceDE w:val="0"/>
        <w:autoSpaceDN w:val="0"/>
        <w:adjustRightInd w:val="0"/>
        <w:snapToGrid w:val="0"/>
        <w:spacing w:line="360" w:lineRule="auto"/>
        <w:ind w:firstLineChars="200" w:firstLine="420"/>
        <w:rPr>
          <w:rFonts w:ascii="宋体" w:hAnsi="Times New Roman" w:cs="宋体"/>
        </w:rPr>
      </w:pPr>
      <w:r>
        <w:rPr>
          <w:rFonts w:ascii="宋体" w:hAnsi="宋体" w:cs="宋体" w:hint="eastAsia"/>
        </w:rPr>
        <w:t>19.2询价小组认为供应商的报价或者某些分项报价明显不合理或者低于成本，有可能影响货物及服务质量和不能诚信履约的，供应商应当在询价小组发出报价澄清要求的时间内提供书面文件予以说明，并提交由供应商授权代表签字的相关证明文件，否则，以无效报价处理。</w:t>
      </w:r>
    </w:p>
    <w:p w:rsidR="00CA5E4E" w:rsidRDefault="00400418">
      <w:pPr>
        <w:autoSpaceDE w:val="0"/>
        <w:autoSpaceDN w:val="0"/>
        <w:adjustRightInd w:val="0"/>
        <w:snapToGrid w:val="0"/>
        <w:spacing w:line="360" w:lineRule="auto"/>
        <w:ind w:firstLineChars="200" w:firstLine="420"/>
        <w:rPr>
          <w:rFonts w:ascii="宋体" w:hAnsi="Times New Roman" w:cs="宋体"/>
        </w:rPr>
      </w:pPr>
      <w:r>
        <w:rPr>
          <w:rFonts w:ascii="宋体" w:hAnsi="宋体" w:cs="宋体" w:hint="eastAsia"/>
        </w:rPr>
        <w:t>19.3</w:t>
      </w:r>
      <w:r>
        <w:rPr>
          <w:rFonts w:ascii="宋体" w:hAnsi="宋体" w:cs="宋体" w:hint="eastAsia"/>
          <w:color w:val="000000"/>
        </w:rPr>
        <w:t>评审价相同的，按下列顺序比较确定：</w:t>
      </w:r>
      <w:r>
        <w:rPr>
          <w:rFonts w:ascii="宋体" w:hAnsi="宋体" w:cs="宋体" w:hint="eastAsia"/>
        </w:rPr>
        <w:t>（1）节能产品；（2）环保产品；如以上都相同的，名次由评标委员会抽签确定。</w:t>
      </w:r>
      <w:r>
        <w:rPr>
          <w:rFonts w:ascii="宋体" w:hAnsi="宋体" w:cs="宋体" w:hint="eastAsia"/>
          <w:lang w:eastAsia="zh-TW"/>
        </w:rPr>
        <w:t>评标委员会认为，排在前面的</w:t>
      </w:r>
      <w:r>
        <w:rPr>
          <w:rFonts w:ascii="宋体" w:hAnsi="宋体" w:cs="宋体" w:hint="eastAsia"/>
        </w:rPr>
        <w:t>成交</w:t>
      </w:r>
      <w:r>
        <w:rPr>
          <w:rFonts w:ascii="宋体" w:hAnsi="宋体" w:cs="宋体" w:hint="eastAsia"/>
          <w:lang w:eastAsia="zh-TW"/>
        </w:rPr>
        <w:t>候选人的最低投标价或者某些分项报价明显不合理或者低于成本，有可能影响商品质量和不能诚信履约的，应当要求其在规定的期限内提供书面文件予以解释说明，并提交相关证明材料</w:t>
      </w:r>
      <w:r>
        <w:rPr>
          <w:rFonts w:ascii="宋体" w:hAnsi="宋体" w:cs="宋体" w:hint="eastAsia"/>
        </w:rPr>
        <w:t>，</w:t>
      </w:r>
      <w:r>
        <w:rPr>
          <w:rFonts w:ascii="宋体" w:hAnsi="宋体" w:cs="宋体" w:hint="eastAsia"/>
          <w:lang w:eastAsia="zh-TW"/>
        </w:rPr>
        <w:t>否则评标委员会可以取消该供应商的</w:t>
      </w:r>
      <w:r>
        <w:rPr>
          <w:rFonts w:ascii="宋体" w:hAnsi="宋体" w:cs="宋体" w:hint="eastAsia"/>
        </w:rPr>
        <w:t>成交</w:t>
      </w:r>
      <w:r>
        <w:rPr>
          <w:rFonts w:ascii="宋体" w:hAnsi="宋体" w:cs="宋体" w:hint="eastAsia"/>
          <w:lang w:eastAsia="zh-TW"/>
        </w:rPr>
        <w:t>候选资格，按顺序由排在后面的</w:t>
      </w:r>
      <w:r>
        <w:rPr>
          <w:rFonts w:ascii="宋体" w:hAnsi="宋体" w:cs="宋体" w:hint="eastAsia"/>
        </w:rPr>
        <w:t>成交</w:t>
      </w:r>
      <w:r>
        <w:rPr>
          <w:rFonts w:ascii="宋体" w:hAnsi="宋体" w:cs="宋体" w:hint="eastAsia"/>
          <w:lang w:eastAsia="zh-TW"/>
        </w:rPr>
        <w:t>候选人递补，以此类推。</w:t>
      </w:r>
    </w:p>
    <w:p w:rsidR="00CA5E4E" w:rsidRDefault="00400418">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20.确定成交结果</w:t>
      </w:r>
    </w:p>
    <w:p w:rsidR="00CA5E4E" w:rsidRDefault="00400418">
      <w:pPr>
        <w:autoSpaceDE w:val="0"/>
        <w:autoSpaceDN w:val="0"/>
        <w:adjustRightInd w:val="0"/>
        <w:snapToGrid w:val="0"/>
        <w:spacing w:line="360" w:lineRule="auto"/>
        <w:ind w:firstLineChars="200" w:firstLine="420"/>
        <w:jc w:val="left"/>
        <w:rPr>
          <w:rFonts w:ascii="宋体" w:hAnsi="Times New Roman" w:cs="宋体"/>
        </w:rPr>
      </w:pPr>
      <w:r>
        <w:rPr>
          <w:rFonts w:ascii="宋体" w:hAnsi="宋体" w:cs="宋体" w:hint="eastAsia"/>
        </w:rPr>
        <w:t>20.1成交供应商确定后，采购人将在</w:t>
      </w:r>
      <w:r>
        <w:rPr>
          <w:rFonts w:ascii="宋体" w:hAnsi="宋体" w:cs="宋体" w:hint="eastAsia"/>
          <w:u w:val="single"/>
        </w:rPr>
        <w:t>南宁市人力资源和社会保障局网站及广西南宁技师学院网站</w:t>
      </w:r>
      <w:r>
        <w:rPr>
          <w:rFonts w:ascii="宋体" w:hAnsi="宋体" w:cs="宋体" w:hint="eastAsia"/>
        </w:rPr>
        <w:t>上发布成交结果公告。</w:t>
      </w:r>
    </w:p>
    <w:p w:rsidR="00CA5E4E" w:rsidRDefault="00400418">
      <w:pPr>
        <w:autoSpaceDE w:val="0"/>
        <w:autoSpaceDN w:val="0"/>
        <w:adjustRightInd w:val="0"/>
        <w:snapToGrid w:val="0"/>
        <w:spacing w:line="360" w:lineRule="auto"/>
        <w:ind w:firstLineChars="200" w:firstLine="420"/>
        <w:jc w:val="left"/>
        <w:rPr>
          <w:rFonts w:ascii="宋体" w:hAnsi="Times New Roman" w:cs="宋体"/>
        </w:rPr>
      </w:pPr>
      <w:r>
        <w:rPr>
          <w:rFonts w:ascii="宋体" w:hAnsi="宋体" w:cs="宋体" w:hint="eastAsia"/>
        </w:rPr>
        <w:t>20.2由采购人向成交供应商发出《成交通知书》。</w:t>
      </w:r>
    </w:p>
    <w:p w:rsidR="00CA5E4E" w:rsidRDefault="00400418">
      <w:pPr>
        <w:autoSpaceDE w:val="0"/>
        <w:autoSpaceDN w:val="0"/>
        <w:adjustRightInd w:val="0"/>
        <w:snapToGrid w:val="0"/>
        <w:spacing w:line="360" w:lineRule="auto"/>
        <w:ind w:firstLineChars="200" w:firstLine="420"/>
        <w:jc w:val="left"/>
        <w:rPr>
          <w:rFonts w:ascii="宋体" w:hAnsi="Times New Roman" w:cs="宋体"/>
        </w:rPr>
      </w:pPr>
      <w:r>
        <w:rPr>
          <w:rFonts w:ascii="宋体" w:hAnsi="宋体" w:cs="宋体" w:hint="eastAsia"/>
        </w:rPr>
        <w:t>20.3成交供应商放弃中标、不按要求与采购人签订采购合同、因不可抗拒力或自身原因不能履行采购合同的，采购人可以与排位在成交供应商之后第一位的成交候选人签订采购合同，以此类推</w:t>
      </w:r>
      <w:r>
        <w:rPr>
          <w:rFonts w:ascii="宋体" w:hAnsi="宋体" w:cs="宋体" w:hint="eastAsia"/>
          <w:color w:val="3366FF"/>
        </w:rPr>
        <w:t>，</w:t>
      </w:r>
      <w:r>
        <w:rPr>
          <w:rFonts w:ascii="宋体" w:hAnsi="宋体" w:cs="宋体" w:hint="eastAsia"/>
        </w:rPr>
        <w:t>也可以重新开展采购活动。拒绝签订采购合同的成交供应商不得参加对该项目重新开展的采购活动。</w:t>
      </w:r>
    </w:p>
    <w:p w:rsidR="00CA5E4E" w:rsidRDefault="00400418">
      <w:pPr>
        <w:autoSpaceDE w:val="0"/>
        <w:autoSpaceDN w:val="0"/>
        <w:adjustRightInd w:val="0"/>
        <w:snapToGrid w:val="0"/>
        <w:spacing w:line="360" w:lineRule="auto"/>
        <w:ind w:firstLineChars="196" w:firstLine="413"/>
        <w:outlineLvl w:val="0"/>
        <w:rPr>
          <w:rFonts w:ascii="宋体" w:hAnsi="宋体" w:cs="宋体"/>
          <w:b/>
        </w:rPr>
      </w:pPr>
      <w:bookmarkStart w:id="40" w:name="_Toc31343"/>
      <w:bookmarkStart w:id="41" w:name="_Toc433127783"/>
      <w:r>
        <w:rPr>
          <w:rFonts w:ascii="宋体" w:hAnsi="宋体" w:cs="宋体" w:hint="eastAsia"/>
          <w:b/>
        </w:rPr>
        <w:t>21.询问、质疑、投诉</w:t>
      </w:r>
      <w:bookmarkEnd w:id="40"/>
      <w:bookmarkEnd w:id="41"/>
    </w:p>
    <w:p w:rsidR="00CA5E4E" w:rsidRDefault="00400418">
      <w:pPr>
        <w:autoSpaceDE w:val="0"/>
        <w:autoSpaceDN w:val="0"/>
        <w:adjustRightInd w:val="0"/>
        <w:snapToGrid w:val="0"/>
        <w:spacing w:line="360" w:lineRule="auto"/>
        <w:ind w:firstLineChars="196" w:firstLine="413"/>
        <w:outlineLvl w:val="0"/>
        <w:rPr>
          <w:rFonts w:ascii="宋体" w:hAnsi="Times New Roman" w:cs="宋体"/>
          <w:b/>
        </w:rPr>
      </w:pPr>
      <w:bookmarkStart w:id="42" w:name="_Toc1886"/>
      <w:r>
        <w:rPr>
          <w:rFonts w:ascii="宋体" w:hAnsi="宋体" w:cs="宋体" w:hint="eastAsia"/>
          <w:b/>
        </w:rPr>
        <w:t>21.1询问</w:t>
      </w:r>
      <w:bookmarkEnd w:id="42"/>
    </w:p>
    <w:p w:rsidR="00CA5E4E" w:rsidRDefault="00400418">
      <w:pPr>
        <w:autoSpaceDE w:val="0"/>
        <w:autoSpaceDN w:val="0"/>
        <w:adjustRightInd w:val="0"/>
        <w:snapToGrid w:val="0"/>
        <w:spacing w:line="360" w:lineRule="auto"/>
        <w:ind w:firstLineChars="196" w:firstLine="412"/>
        <w:outlineLvl w:val="0"/>
        <w:rPr>
          <w:rFonts w:ascii="宋体" w:hAnsi="Times New Roman" w:cs="宋体"/>
          <w:b/>
        </w:rPr>
      </w:pPr>
      <w:bookmarkStart w:id="43" w:name="_Toc5581"/>
      <w:r>
        <w:rPr>
          <w:rFonts w:ascii="宋体" w:hAnsi="宋体" w:cs="宋体" w:hint="eastAsia"/>
        </w:rPr>
        <w:t>21.1.1供应商对采购活动事项有疑问的，可以向采购单位提出询问，询问可以口头方式提出，也可以书面方式提出。</w:t>
      </w:r>
      <w:bookmarkEnd w:id="43"/>
    </w:p>
    <w:p w:rsidR="00CA5E4E" w:rsidRDefault="00400418">
      <w:pPr>
        <w:tabs>
          <w:tab w:val="left" w:pos="993"/>
        </w:tabs>
        <w:autoSpaceDE w:val="0"/>
        <w:autoSpaceDN w:val="0"/>
        <w:adjustRightInd w:val="0"/>
        <w:snapToGrid w:val="0"/>
        <w:spacing w:line="360" w:lineRule="auto"/>
        <w:ind w:firstLineChars="200" w:firstLine="420"/>
        <w:rPr>
          <w:rFonts w:ascii="宋体" w:hAnsi="Times New Roman" w:cs="宋体"/>
        </w:rPr>
      </w:pPr>
      <w:r>
        <w:rPr>
          <w:rFonts w:ascii="宋体" w:hAnsi="宋体" w:cs="宋体" w:hint="eastAsia"/>
        </w:rPr>
        <w:t>21.1.2采购人在收到供应商询问后三个工作日内作出答复。</w:t>
      </w:r>
    </w:p>
    <w:p w:rsidR="00CA5E4E" w:rsidRDefault="00400418">
      <w:pPr>
        <w:autoSpaceDE w:val="0"/>
        <w:autoSpaceDN w:val="0"/>
        <w:adjustRightInd w:val="0"/>
        <w:snapToGrid w:val="0"/>
        <w:spacing w:line="360" w:lineRule="auto"/>
        <w:ind w:firstLineChars="196" w:firstLine="413"/>
        <w:outlineLvl w:val="0"/>
        <w:rPr>
          <w:rFonts w:ascii="宋体" w:hAnsi="宋体" w:cs="宋体"/>
          <w:b/>
        </w:rPr>
      </w:pPr>
      <w:bookmarkStart w:id="44" w:name="_Toc29058"/>
      <w:r>
        <w:rPr>
          <w:rFonts w:ascii="宋体" w:hAnsi="宋体" w:cs="宋体" w:hint="eastAsia"/>
          <w:b/>
        </w:rPr>
        <w:t>21.2质疑</w:t>
      </w:r>
      <w:bookmarkEnd w:id="44"/>
    </w:p>
    <w:p w:rsidR="00CA5E4E" w:rsidRDefault="00400418">
      <w:pPr>
        <w:autoSpaceDE w:val="0"/>
        <w:autoSpaceDN w:val="0"/>
        <w:adjustRightInd w:val="0"/>
        <w:snapToGrid w:val="0"/>
        <w:spacing w:line="360" w:lineRule="auto"/>
        <w:ind w:firstLineChars="196" w:firstLine="412"/>
        <w:outlineLvl w:val="0"/>
        <w:rPr>
          <w:rFonts w:ascii="宋体" w:hAnsi="宋体" w:cs="宋体"/>
        </w:rPr>
      </w:pPr>
      <w:bookmarkStart w:id="45" w:name="_Toc5451"/>
      <w:r>
        <w:rPr>
          <w:rFonts w:ascii="宋体" w:hAnsi="宋体" w:cs="宋体" w:hint="eastAsia"/>
        </w:rPr>
        <w:t>21.2.1质疑期限：</w:t>
      </w:r>
      <w:bookmarkEnd w:id="45"/>
    </w:p>
    <w:p w:rsidR="00CA5E4E" w:rsidRDefault="00400418">
      <w:pPr>
        <w:autoSpaceDE w:val="0"/>
        <w:autoSpaceDN w:val="0"/>
        <w:adjustRightInd w:val="0"/>
        <w:snapToGrid w:val="0"/>
        <w:spacing w:line="360" w:lineRule="auto"/>
        <w:ind w:firstLineChars="196" w:firstLine="412"/>
        <w:outlineLvl w:val="0"/>
        <w:rPr>
          <w:rFonts w:ascii="宋体" w:hAnsi="宋体" w:cs="宋体"/>
        </w:rPr>
      </w:pPr>
      <w:bookmarkStart w:id="46" w:name="_Toc24930"/>
      <w:r>
        <w:rPr>
          <w:rFonts w:ascii="宋体" w:hAnsi="宋体" w:cs="宋体" w:hint="eastAsia"/>
        </w:rPr>
        <w:t>21.2.1.1供应商认为采购文件的内容损害其权益的，应在收到采购文件之日或者采购文件公告期届满之日起七个工作日内。</w:t>
      </w:r>
      <w:bookmarkEnd w:id="46"/>
    </w:p>
    <w:p w:rsidR="00CA5E4E" w:rsidRDefault="00400418">
      <w:pPr>
        <w:autoSpaceDE w:val="0"/>
        <w:autoSpaceDN w:val="0"/>
        <w:adjustRightInd w:val="0"/>
        <w:snapToGrid w:val="0"/>
        <w:spacing w:line="360" w:lineRule="auto"/>
        <w:ind w:firstLineChars="196" w:firstLine="412"/>
        <w:outlineLvl w:val="0"/>
        <w:rPr>
          <w:rFonts w:ascii="宋体" w:hAnsi="宋体" w:cs="宋体"/>
        </w:rPr>
      </w:pPr>
      <w:bookmarkStart w:id="47" w:name="_Toc561"/>
      <w:r>
        <w:rPr>
          <w:rFonts w:ascii="宋体" w:hAnsi="宋体" w:cs="宋体" w:hint="eastAsia"/>
        </w:rPr>
        <w:t>21.2.1.2供应商认为采购过程损害其权益的，应在各采购程序环节结束之日起七个工作日内。</w:t>
      </w:r>
      <w:bookmarkEnd w:id="47"/>
    </w:p>
    <w:p w:rsidR="00CA5E4E" w:rsidRDefault="00400418">
      <w:pPr>
        <w:autoSpaceDE w:val="0"/>
        <w:autoSpaceDN w:val="0"/>
        <w:adjustRightInd w:val="0"/>
        <w:snapToGrid w:val="0"/>
        <w:spacing w:line="360" w:lineRule="auto"/>
        <w:ind w:firstLineChars="196" w:firstLine="412"/>
        <w:outlineLvl w:val="0"/>
        <w:rPr>
          <w:rFonts w:ascii="宋体" w:hAnsi="宋体" w:cs="宋体"/>
        </w:rPr>
      </w:pPr>
      <w:bookmarkStart w:id="48" w:name="_Toc20026"/>
      <w:r>
        <w:rPr>
          <w:rFonts w:ascii="宋体" w:hAnsi="宋体" w:cs="宋体" w:hint="eastAsia"/>
        </w:rPr>
        <w:t>21.2.1.3 供应商认为中标或者成交结果损害其权益的，应在中标或者成交结果公告期</w:t>
      </w:r>
      <w:r>
        <w:rPr>
          <w:rFonts w:ascii="宋体" w:hAnsi="宋体" w:cs="宋体" w:hint="eastAsia"/>
        </w:rPr>
        <w:lastRenderedPageBreak/>
        <w:t>限届满之日起七个工作日内。</w:t>
      </w:r>
      <w:bookmarkEnd w:id="48"/>
    </w:p>
    <w:p w:rsidR="00CA5E4E" w:rsidRDefault="00400418">
      <w:pPr>
        <w:autoSpaceDE w:val="0"/>
        <w:autoSpaceDN w:val="0"/>
        <w:adjustRightInd w:val="0"/>
        <w:snapToGrid w:val="0"/>
        <w:spacing w:line="360" w:lineRule="auto"/>
        <w:ind w:firstLineChars="196" w:firstLine="412"/>
        <w:outlineLvl w:val="0"/>
        <w:rPr>
          <w:rFonts w:ascii="宋体" w:hAnsi="宋体" w:cs="宋体"/>
        </w:rPr>
      </w:pPr>
      <w:bookmarkStart w:id="49" w:name="_Toc26033"/>
      <w:r>
        <w:rPr>
          <w:rFonts w:ascii="宋体" w:hAnsi="宋体" w:cs="宋体" w:hint="eastAsia"/>
        </w:rPr>
        <w:t>21.2.2提交要求：</w:t>
      </w:r>
      <w:bookmarkEnd w:id="49"/>
    </w:p>
    <w:p w:rsidR="00CA5E4E" w:rsidRDefault="00400418">
      <w:pPr>
        <w:autoSpaceDE w:val="0"/>
        <w:autoSpaceDN w:val="0"/>
        <w:adjustRightInd w:val="0"/>
        <w:snapToGrid w:val="0"/>
        <w:spacing w:line="360" w:lineRule="auto"/>
        <w:ind w:firstLineChars="196" w:firstLine="412"/>
        <w:outlineLvl w:val="0"/>
        <w:rPr>
          <w:rFonts w:ascii="宋体" w:hAnsi="宋体" w:cs="宋体"/>
        </w:rPr>
      </w:pPr>
      <w:bookmarkStart w:id="50" w:name="_Toc22473"/>
      <w:r>
        <w:rPr>
          <w:rFonts w:ascii="宋体" w:hAnsi="宋体" w:cs="宋体" w:hint="eastAsia"/>
        </w:rPr>
        <w:t>21.2.2.1 以书面形式（加盖供应商公章）向采购人提出质疑，供应商以电话、传真或电邮形式提交的质疑属于无效质疑。</w:t>
      </w:r>
      <w:bookmarkEnd w:id="50"/>
    </w:p>
    <w:p w:rsidR="00CA5E4E" w:rsidRDefault="00400418">
      <w:pPr>
        <w:autoSpaceDE w:val="0"/>
        <w:autoSpaceDN w:val="0"/>
        <w:adjustRightInd w:val="0"/>
        <w:snapToGrid w:val="0"/>
        <w:spacing w:line="360" w:lineRule="auto"/>
        <w:ind w:firstLineChars="196" w:firstLine="412"/>
        <w:outlineLvl w:val="0"/>
        <w:rPr>
          <w:rFonts w:ascii="宋体" w:hAnsi="宋体" w:cs="宋体"/>
        </w:rPr>
      </w:pPr>
      <w:bookmarkStart w:id="51" w:name="_Toc5754"/>
      <w:r>
        <w:rPr>
          <w:rFonts w:ascii="宋体" w:hAnsi="宋体" w:cs="宋体" w:hint="eastAsia"/>
        </w:rPr>
        <w:t>21.2.2.2 质疑书内容：应包括具体的质疑事项、事实依据及相关确凿的证明材料、明确的请求、供应商名称及地址、授权代表姓名及其联系电话、有效通讯电子邮箱、质疑时间。质疑书应当署名并由法定代表人或授权代表签字并加盖公章。供应商递交质疑书时需提供质疑书原件、供应商营业执照复印件（加盖公章）、法定代表人证明书、法定代表人授权委托书（应载明委托代理的具体权限及事项。全权委托的，应包含“全权代表我司处理‘代为递交、签收质疑文件，并对与质疑事项相关问题作出解释’及其他一切质疑相关事宜”）及授权代表身份证复印件（原件核验）。</w:t>
      </w:r>
      <w:bookmarkEnd w:id="51"/>
    </w:p>
    <w:p w:rsidR="00CA5E4E" w:rsidRDefault="00400418">
      <w:pPr>
        <w:autoSpaceDE w:val="0"/>
        <w:autoSpaceDN w:val="0"/>
        <w:adjustRightInd w:val="0"/>
        <w:snapToGrid w:val="0"/>
        <w:spacing w:line="360" w:lineRule="auto"/>
        <w:ind w:firstLineChars="196" w:firstLine="412"/>
        <w:outlineLvl w:val="0"/>
        <w:rPr>
          <w:rFonts w:ascii="宋体" w:hAnsi="宋体" w:cs="宋体"/>
        </w:rPr>
      </w:pPr>
      <w:bookmarkStart w:id="52" w:name="_Toc8235"/>
      <w:r>
        <w:rPr>
          <w:rFonts w:ascii="宋体" w:hAnsi="宋体" w:cs="宋体" w:hint="eastAsia"/>
        </w:rPr>
        <w:t>21.2.2.3 供应商质疑应当有明确的请求和必要的证明材料，捏造事实、提供虚假材料或者以非法手段取得证明材料不能作为质疑的证明材料。</w:t>
      </w:r>
      <w:r>
        <w:rPr>
          <w:rFonts w:ascii="宋体" w:hAnsi="宋体" w:cs="宋体" w:hint="eastAsia"/>
        </w:rPr>
        <w:br/>
        <w:t xml:space="preserve">    21.2.2.4采购人在收到供应商的书面质疑后7个工作日内作出答复，并以书面形式通知质疑供应商和其他有关供应商，但答复内容不涉及商业秘密。质疑供应商须提供相关证明材料，包括但不限于权益受损害的情况说明及受损害的原因、证据内容等，并对质疑内容的真实性承担责任。供应商领取书面质疑答复时，应由授权代表出示身份证原件供核验。</w:t>
      </w:r>
      <w:bookmarkEnd w:id="52"/>
    </w:p>
    <w:p w:rsidR="00CA5E4E" w:rsidRDefault="00400418">
      <w:pPr>
        <w:autoSpaceDE w:val="0"/>
        <w:autoSpaceDN w:val="0"/>
        <w:adjustRightInd w:val="0"/>
        <w:snapToGrid w:val="0"/>
        <w:spacing w:line="360" w:lineRule="auto"/>
        <w:ind w:firstLineChars="196" w:firstLine="412"/>
        <w:outlineLvl w:val="0"/>
        <w:rPr>
          <w:rFonts w:ascii="宋体" w:hAnsi="宋体" w:cs="宋体"/>
        </w:rPr>
      </w:pPr>
      <w:bookmarkStart w:id="53" w:name="_Toc25532"/>
      <w:r>
        <w:rPr>
          <w:rFonts w:ascii="宋体" w:hAnsi="宋体" w:cs="宋体" w:hint="eastAsia"/>
        </w:rPr>
        <w:t>21.2.3 对于捏造事实、滥用维权扰乱采购秩序的恶意质疑者或举证不全查无实据被驳回次数在一年内达三次以上，将纳入不良行为记录名单并承担相应的法律责任。</w:t>
      </w:r>
      <w:bookmarkEnd w:id="53"/>
    </w:p>
    <w:p w:rsidR="00CA5E4E" w:rsidRDefault="00400418">
      <w:pPr>
        <w:tabs>
          <w:tab w:val="left" w:pos="1272"/>
        </w:tabs>
        <w:spacing w:line="360" w:lineRule="auto"/>
        <w:ind w:firstLineChars="196" w:firstLine="413"/>
        <w:rPr>
          <w:rFonts w:ascii="宋体" w:hAnsi="Times New Roman" w:cs="宋体"/>
          <w:b/>
          <w:color w:val="000000"/>
        </w:rPr>
      </w:pPr>
      <w:r>
        <w:rPr>
          <w:rFonts w:ascii="宋体" w:hAnsi="宋体" w:cs="宋体" w:hint="eastAsia"/>
          <w:b/>
          <w:color w:val="000000"/>
        </w:rPr>
        <w:t>21.3投诉</w:t>
      </w:r>
    </w:p>
    <w:p w:rsidR="00CA5E4E" w:rsidRDefault="00400418">
      <w:pPr>
        <w:tabs>
          <w:tab w:val="left" w:pos="1272"/>
        </w:tabs>
        <w:spacing w:line="360" w:lineRule="auto"/>
        <w:ind w:firstLineChars="200" w:firstLine="420"/>
        <w:rPr>
          <w:rFonts w:ascii="宋体" w:hAnsi="Times New Roman" w:cs="宋体"/>
          <w:color w:val="000000"/>
        </w:rPr>
      </w:pPr>
      <w:r>
        <w:rPr>
          <w:rFonts w:ascii="宋体" w:hAnsi="宋体" w:cs="宋体" w:hint="eastAsia"/>
          <w:color w:val="000000"/>
        </w:rPr>
        <w:t>质疑供应商对采购单位的质疑答复不满意，或采购单位未在规定期限内作出答复的，可以在答复期满后十五个工作日内向同级监管部门提出投诉。</w:t>
      </w:r>
    </w:p>
    <w:p w:rsidR="00CA5E4E" w:rsidRDefault="00CA5E4E">
      <w:pPr>
        <w:autoSpaceDE w:val="0"/>
        <w:autoSpaceDN w:val="0"/>
        <w:adjustRightInd w:val="0"/>
        <w:snapToGrid w:val="0"/>
        <w:spacing w:line="360" w:lineRule="auto"/>
        <w:jc w:val="left"/>
        <w:rPr>
          <w:rFonts w:ascii="宋体" w:hAnsi="Times New Roman" w:cs="宋体"/>
        </w:rPr>
      </w:pPr>
    </w:p>
    <w:p w:rsidR="00CA5E4E" w:rsidRDefault="00400418">
      <w:pPr>
        <w:pStyle w:val="1"/>
        <w:adjustRightInd w:val="0"/>
        <w:snapToGrid w:val="0"/>
        <w:spacing w:line="360" w:lineRule="auto"/>
        <w:jc w:val="center"/>
        <w:rPr>
          <w:sz w:val="30"/>
          <w:szCs w:val="30"/>
        </w:rPr>
      </w:pPr>
      <w:bookmarkStart w:id="54" w:name="_Toc454458058"/>
      <w:bookmarkStart w:id="55" w:name="_Toc448133314"/>
      <w:bookmarkStart w:id="56" w:name="_Toc8524"/>
      <w:bookmarkStart w:id="57" w:name="_Toc453493037"/>
      <w:r>
        <w:rPr>
          <w:rFonts w:cs="宋体" w:hint="eastAsia"/>
          <w:sz w:val="30"/>
          <w:szCs w:val="30"/>
        </w:rPr>
        <w:t>六、授予合同</w:t>
      </w:r>
      <w:bookmarkEnd w:id="54"/>
      <w:bookmarkEnd w:id="55"/>
      <w:bookmarkEnd w:id="56"/>
      <w:bookmarkEnd w:id="57"/>
    </w:p>
    <w:p w:rsidR="00CA5E4E" w:rsidRDefault="00400418">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22.合同的订立</w:t>
      </w:r>
    </w:p>
    <w:p w:rsidR="00CA5E4E" w:rsidRDefault="00400418">
      <w:pPr>
        <w:adjustRightInd w:val="0"/>
        <w:snapToGrid w:val="0"/>
        <w:spacing w:line="360" w:lineRule="auto"/>
        <w:ind w:firstLineChars="196" w:firstLine="412"/>
        <w:outlineLvl w:val="2"/>
        <w:rPr>
          <w:rFonts w:ascii="宋体" w:hAnsi="Times New Roman" w:cs="宋体"/>
          <w:b/>
        </w:rPr>
      </w:pPr>
      <w:r>
        <w:rPr>
          <w:rFonts w:ascii="宋体" w:hAnsi="宋体" w:cs="宋体" w:hint="eastAsia"/>
          <w:lang w:eastAsia="zh-TW"/>
        </w:rPr>
        <w:t>采购人</w:t>
      </w:r>
      <w:r>
        <w:rPr>
          <w:rFonts w:ascii="宋体" w:hAnsi="宋体" w:cs="宋体" w:hint="eastAsia"/>
        </w:rPr>
        <w:t>应当</w:t>
      </w:r>
      <w:r>
        <w:rPr>
          <w:rFonts w:ascii="宋体" w:hAnsi="宋体" w:cs="宋体" w:hint="eastAsia"/>
          <w:lang w:eastAsia="zh-TW"/>
        </w:rPr>
        <w:t>自成交通知书发出之日起三十日内签订采购合同，但不得超出询价文件和成交供应商响应文件的范围、</w:t>
      </w:r>
      <w:r>
        <w:rPr>
          <w:rFonts w:ascii="宋体" w:hAnsi="宋体" w:cs="宋体" w:hint="eastAsia"/>
        </w:rPr>
        <w:t>也不得再行订立背离询价文件确定的合同文本以及实质性内容的协议。</w:t>
      </w:r>
    </w:p>
    <w:p w:rsidR="00CA5E4E" w:rsidRDefault="00400418">
      <w:pPr>
        <w:adjustRightInd w:val="0"/>
        <w:snapToGrid w:val="0"/>
        <w:spacing w:line="360" w:lineRule="auto"/>
        <w:ind w:firstLineChars="196" w:firstLine="413"/>
        <w:outlineLvl w:val="2"/>
        <w:rPr>
          <w:rFonts w:ascii="宋体" w:hAnsi="Times New Roman" w:cs="宋体"/>
          <w:b/>
        </w:rPr>
      </w:pPr>
      <w:bookmarkStart w:id="58" w:name="_Toc378586990"/>
      <w:r>
        <w:rPr>
          <w:rFonts w:ascii="宋体" w:hAnsi="宋体" w:cs="宋体" w:hint="eastAsia"/>
          <w:b/>
        </w:rPr>
        <w:t>23.合同的履行</w:t>
      </w:r>
      <w:bookmarkEnd w:id="58"/>
    </w:p>
    <w:p w:rsidR="00CA5E4E" w:rsidRDefault="00400418">
      <w:pPr>
        <w:autoSpaceDE w:val="0"/>
        <w:autoSpaceDN w:val="0"/>
        <w:adjustRightInd w:val="0"/>
        <w:snapToGrid w:val="0"/>
        <w:spacing w:line="360" w:lineRule="auto"/>
        <w:ind w:firstLineChars="200" w:firstLine="420"/>
        <w:jc w:val="left"/>
        <w:rPr>
          <w:rFonts w:ascii="宋体" w:hAnsi="Times New Roman" w:cs="宋体"/>
        </w:rPr>
      </w:pPr>
      <w:r>
        <w:rPr>
          <w:rFonts w:ascii="宋体" w:hAnsi="宋体" w:cs="宋体" w:hint="eastAsia"/>
          <w:lang w:eastAsia="zh-TW"/>
        </w:rPr>
        <w:t>采购合同订立后，合同各方不得擅自变更、中止或者终止合同。采购合同需要变更的，采购人应将有关合同变更内容以书面形式进行备案；因特殊情况需要中止或终止合同的，采</w:t>
      </w:r>
      <w:r>
        <w:rPr>
          <w:rFonts w:ascii="宋体" w:hAnsi="宋体" w:cs="宋体" w:hint="eastAsia"/>
          <w:lang w:eastAsia="zh-TW"/>
        </w:rPr>
        <w:lastRenderedPageBreak/>
        <w:t>购人应将中止或终止合同的理由以及相应措施，以书面形式报广西南宁技师学院党委会。</w:t>
      </w:r>
    </w:p>
    <w:p w:rsidR="00CA5E4E" w:rsidRDefault="00CA5E4E">
      <w:pPr>
        <w:spacing w:line="360" w:lineRule="auto"/>
        <w:rPr>
          <w:rFonts w:cs="Times New Roman"/>
          <w:b/>
          <w:bCs/>
          <w:sz w:val="24"/>
          <w:szCs w:val="24"/>
        </w:rPr>
        <w:sectPr w:rsidR="00CA5E4E">
          <w:headerReference w:type="default" r:id="rId13"/>
          <w:footerReference w:type="default" r:id="rId14"/>
          <w:pgSz w:w="11906" w:h="16838"/>
          <w:pgMar w:top="1440" w:right="1800" w:bottom="1440" w:left="1800" w:header="851" w:footer="992" w:gutter="0"/>
          <w:pgNumType w:start="1"/>
          <w:cols w:space="425"/>
          <w:docGrid w:type="lines" w:linePitch="312"/>
        </w:sectPr>
      </w:pPr>
    </w:p>
    <w:p w:rsidR="00CA5E4E" w:rsidRDefault="00400418">
      <w:pPr>
        <w:spacing w:line="360" w:lineRule="auto"/>
        <w:rPr>
          <w:rFonts w:cs="Times New Roman"/>
          <w:b/>
          <w:bCs/>
        </w:rPr>
      </w:pPr>
      <w:r>
        <w:rPr>
          <w:rFonts w:ascii="宋体" w:hAnsi="宋体" w:cs="宋体"/>
          <w:b/>
          <w:bCs/>
          <w:sz w:val="48"/>
          <w:szCs w:val="48"/>
        </w:rPr>
        <w:lastRenderedPageBreak/>
        <w:tab/>
      </w:r>
      <w:r>
        <w:rPr>
          <w:rFonts w:cs="宋体" w:hint="eastAsia"/>
          <w:b/>
          <w:bCs/>
        </w:rPr>
        <w:t>附件一：资格性及符合性审查表</w:t>
      </w:r>
    </w:p>
    <w:p w:rsidR="00CA5E4E" w:rsidRDefault="00400418">
      <w:pPr>
        <w:tabs>
          <w:tab w:val="left" w:pos="210"/>
          <w:tab w:val="center" w:pos="6979"/>
        </w:tabs>
        <w:adjustRightInd w:val="0"/>
        <w:snapToGrid w:val="0"/>
        <w:spacing w:line="460" w:lineRule="atLeast"/>
        <w:ind w:firstLineChars="100" w:firstLine="482"/>
        <w:jc w:val="left"/>
        <w:rPr>
          <w:rFonts w:ascii="宋体" w:cs="宋体"/>
          <w:b/>
          <w:bCs/>
          <w:sz w:val="48"/>
          <w:szCs w:val="48"/>
        </w:rPr>
      </w:pPr>
      <w:r>
        <w:rPr>
          <w:rFonts w:ascii="宋体" w:hAnsi="宋体" w:cs="宋体"/>
          <w:b/>
          <w:bCs/>
          <w:sz w:val="48"/>
          <w:szCs w:val="48"/>
        </w:rPr>
        <w:tab/>
      </w:r>
      <w:r>
        <w:rPr>
          <w:rFonts w:ascii="宋体" w:hAnsi="宋体" w:cs="宋体" w:hint="eastAsia"/>
          <w:b/>
          <w:bCs/>
          <w:sz w:val="48"/>
          <w:szCs w:val="48"/>
        </w:rPr>
        <w:t>广西南宁技师学院</w:t>
      </w:r>
    </w:p>
    <w:p w:rsidR="00CA5E4E" w:rsidRDefault="00400418">
      <w:pPr>
        <w:spacing w:afterLines="100" w:after="312"/>
        <w:jc w:val="center"/>
        <w:rPr>
          <w:rFonts w:ascii="宋体" w:cs="宋体"/>
          <w:sz w:val="36"/>
          <w:szCs w:val="36"/>
        </w:rPr>
      </w:pPr>
      <w:r>
        <w:rPr>
          <w:rFonts w:ascii="宋体" w:hAnsi="宋体" w:cs="宋体" w:hint="eastAsia"/>
          <w:sz w:val="36"/>
          <w:szCs w:val="36"/>
        </w:rPr>
        <w:t>资格性及符合性审查表</w:t>
      </w:r>
    </w:p>
    <w:p w:rsidR="00CA5E4E" w:rsidRDefault="00400418">
      <w:pPr>
        <w:spacing w:afterLines="50" w:after="156" w:line="400" w:lineRule="exact"/>
        <w:rPr>
          <w:rFonts w:ascii="宋体" w:cs="宋体"/>
          <w:b/>
          <w:bCs/>
          <w:kern w:val="0"/>
          <w:sz w:val="24"/>
          <w:szCs w:val="24"/>
        </w:rPr>
      </w:pPr>
      <w:r>
        <w:rPr>
          <w:rFonts w:cs="宋体" w:hint="eastAsia"/>
          <w:b/>
          <w:bCs/>
          <w:sz w:val="24"/>
          <w:szCs w:val="24"/>
        </w:rPr>
        <w:t>采购项目：</w:t>
      </w:r>
    </w:p>
    <w:tbl>
      <w:tblPr>
        <w:tblpPr w:leftFromText="180" w:rightFromText="180" w:vertAnchor="text" w:horzAnchor="margin" w:tblpXSpec="center" w:tblpY="43"/>
        <w:tblW w:w="15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635"/>
        <w:gridCol w:w="2848"/>
        <w:gridCol w:w="1303"/>
        <w:gridCol w:w="1843"/>
        <w:gridCol w:w="1134"/>
        <w:gridCol w:w="1984"/>
        <w:gridCol w:w="851"/>
        <w:gridCol w:w="850"/>
        <w:gridCol w:w="1560"/>
        <w:gridCol w:w="1275"/>
        <w:gridCol w:w="851"/>
      </w:tblGrid>
      <w:tr w:rsidR="00CA5E4E">
        <w:trPr>
          <w:trHeight w:val="417"/>
          <w:jc w:val="center"/>
        </w:trPr>
        <w:tc>
          <w:tcPr>
            <w:tcW w:w="635" w:type="dxa"/>
            <w:vMerge w:val="restart"/>
            <w:shd w:val="clear" w:color="auto" w:fill="D9D9D9"/>
            <w:vAlign w:val="center"/>
          </w:tcPr>
          <w:p w:rsidR="00CA5E4E" w:rsidRDefault="00400418">
            <w:pPr>
              <w:jc w:val="center"/>
              <w:rPr>
                <w:rFonts w:ascii="宋体" w:cs="宋体"/>
                <w:spacing w:val="-12"/>
              </w:rPr>
            </w:pPr>
            <w:r>
              <w:rPr>
                <w:rFonts w:ascii="宋体" w:hAnsi="宋体" w:cs="宋体" w:hint="eastAsia"/>
                <w:spacing w:val="-12"/>
              </w:rPr>
              <w:t>序号</w:t>
            </w:r>
          </w:p>
        </w:tc>
        <w:tc>
          <w:tcPr>
            <w:tcW w:w="2848" w:type="dxa"/>
            <w:vMerge w:val="restart"/>
            <w:tcBorders>
              <w:tl2br w:val="single" w:sz="4" w:space="0" w:color="auto"/>
            </w:tcBorders>
            <w:shd w:val="clear" w:color="auto" w:fill="D9D9D9"/>
            <w:vAlign w:val="center"/>
          </w:tcPr>
          <w:p w:rsidR="00CA5E4E" w:rsidRDefault="00400418">
            <w:pPr>
              <w:ind w:firstLineChars="750" w:firstLine="1575"/>
              <w:rPr>
                <w:rFonts w:ascii="宋体" w:cs="宋体"/>
              </w:rPr>
            </w:pPr>
            <w:r>
              <w:rPr>
                <w:rFonts w:ascii="宋体" w:hAnsi="宋体" w:cs="宋体" w:hint="eastAsia"/>
              </w:rPr>
              <w:t>检查项目</w:t>
            </w:r>
          </w:p>
          <w:p w:rsidR="00CA5E4E" w:rsidRDefault="00400418">
            <w:pPr>
              <w:rPr>
                <w:rFonts w:ascii="宋体" w:cs="宋体"/>
                <w:spacing w:val="-12"/>
              </w:rPr>
            </w:pPr>
            <w:r>
              <w:rPr>
                <w:rFonts w:ascii="宋体" w:hAnsi="宋体" w:cs="宋体" w:hint="eastAsia"/>
              </w:rPr>
              <w:t>供应商名称</w:t>
            </w:r>
          </w:p>
        </w:tc>
        <w:tc>
          <w:tcPr>
            <w:tcW w:w="1303" w:type="dxa"/>
            <w:shd w:val="clear" w:color="auto" w:fill="D9D9D9"/>
            <w:vAlign w:val="center"/>
          </w:tcPr>
          <w:p w:rsidR="00CA5E4E" w:rsidRDefault="00400418">
            <w:pPr>
              <w:jc w:val="center"/>
              <w:rPr>
                <w:rFonts w:ascii="宋体" w:cs="宋体"/>
              </w:rPr>
            </w:pPr>
            <w:r>
              <w:rPr>
                <w:rFonts w:ascii="宋体" w:hAnsi="宋体" w:cs="宋体" w:hint="eastAsia"/>
              </w:rPr>
              <w:t>资格性审查</w:t>
            </w:r>
          </w:p>
        </w:tc>
        <w:tc>
          <w:tcPr>
            <w:tcW w:w="9497" w:type="dxa"/>
            <w:gridSpan w:val="7"/>
            <w:shd w:val="clear" w:color="auto" w:fill="D9D9D9"/>
            <w:vAlign w:val="center"/>
          </w:tcPr>
          <w:p w:rsidR="00CA5E4E" w:rsidRDefault="00400418">
            <w:pPr>
              <w:jc w:val="center"/>
              <w:rPr>
                <w:rFonts w:ascii="宋体" w:cs="宋体"/>
              </w:rPr>
            </w:pPr>
            <w:r>
              <w:rPr>
                <w:rFonts w:ascii="宋体" w:hAnsi="宋体" w:cs="宋体" w:hint="eastAsia"/>
              </w:rPr>
              <w:t>符合性审查</w:t>
            </w:r>
          </w:p>
        </w:tc>
        <w:tc>
          <w:tcPr>
            <w:tcW w:w="851" w:type="dxa"/>
            <w:vMerge w:val="restart"/>
            <w:shd w:val="clear" w:color="auto" w:fill="D9D9D9"/>
            <w:vAlign w:val="center"/>
          </w:tcPr>
          <w:p w:rsidR="00CA5E4E" w:rsidRDefault="00400418">
            <w:pPr>
              <w:jc w:val="center"/>
              <w:rPr>
                <w:rFonts w:ascii="宋体" w:cs="宋体"/>
              </w:rPr>
            </w:pPr>
            <w:r>
              <w:rPr>
                <w:rFonts w:ascii="宋体" w:hAnsi="宋体" w:cs="宋体" w:hint="eastAsia"/>
              </w:rPr>
              <w:t>结论</w:t>
            </w:r>
          </w:p>
        </w:tc>
      </w:tr>
      <w:tr w:rsidR="00CA5E4E">
        <w:trPr>
          <w:trHeight w:val="564"/>
          <w:jc w:val="center"/>
        </w:trPr>
        <w:tc>
          <w:tcPr>
            <w:tcW w:w="635" w:type="dxa"/>
            <w:vMerge/>
            <w:shd w:val="clear" w:color="auto" w:fill="D9D9D9"/>
            <w:vAlign w:val="center"/>
          </w:tcPr>
          <w:p w:rsidR="00CA5E4E" w:rsidRDefault="00CA5E4E">
            <w:pPr>
              <w:jc w:val="center"/>
              <w:rPr>
                <w:rFonts w:ascii="宋体" w:cs="宋体"/>
                <w:spacing w:val="-12"/>
              </w:rPr>
            </w:pPr>
          </w:p>
        </w:tc>
        <w:tc>
          <w:tcPr>
            <w:tcW w:w="2848" w:type="dxa"/>
            <w:vMerge/>
            <w:tcBorders>
              <w:tl2br w:val="single" w:sz="4" w:space="0" w:color="auto"/>
            </w:tcBorders>
            <w:shd w:val="clear" w:color="auto" w:fill="D9D9D9"/>
            <w:vAlign w:val="center"/>
          </w:tcPr>
          <w:p w:rsidR="00CA5E4E" w:rsidRDefault="00CA5E4E">
            <w:pPr>
              <w:ind w:firstLineChars="750" w:firstLine="1575"/>
              <w:rPr>
                <w:rFonts w:ascii="宋体" w:cs="宋体"/>
              </w:rPr>
            </w:pPr>
          </w:p>
        </w:tc>
        <w:tc>
          <w:tcPr>
            <w:tcW w:w="1303" w:type="dxa"/>
            <w:shd w:val="clear" w:color="auto" w:fill="D9D9D9"/>
            <w:vAlign w:val="center"/>
          </w:tcPr>
          <w:p w:rsidR="00CA5E4E" w:rsidRDefault="00400418">
            <w:pPr>
              <w:jc w:val="center"/>
              <w:rPr>
                <w:rFonts w:ascii="宋体" w:cs="宋体"/>
              </w:rPr>
            </w:pPr>
            <w:r>
              <w:rPr>
                <w:rFonts w:ascii="宋体" w:hAnsi="宋体" w:cs="宋体" w:hint="eastAsia"/>
              </w:rPr>
              <w:t>合格供应商</w:t>
            </w:r>
          </w:p>
        </w:tc>
        <w:tc>
          <w:tcPr>
            <w:tcW w:w="1843" w:type="dxa"/>
            <w:shd w:val="clear" w:color="auto" w:fill="D9D9D9"/>
            <w:vAlign w:val="center"/>
          </w:tcPr>
          <w:p w:rsidR="00CA5E4E" w:rsidRDefault="00400418">
            <w:pPr>
              <w:jc w:val="center"/>
              <w:rPr>
                <w:rFonts w:ascii="宋体" w:cs="宋体"/>
              </w:rPr>
            </w:pPr>
            <w:r>
              <w:rPr>
                <w:rFonts w:ascii="宋体" w:hAnsi="宋体" w:cs="宋体" w:hint="eastAsia"/>
              </w:rPr>
              <w:t>响应文件</w:t>
            </w:r>
          </w:p>
          <w:p w:rsidR="00CA5E4E" w:rsidRDefault="00400418">
            <w:pPr>
              <w:jc w:val="center"/>
              <w:rPr>
                <w:rFonts w:ascii="宋体" w:cs="宋体"/>
              </w:rPr>
            </w:pPr>
            <w:r>
              <w:rPr>
                <w:rFonts w:ascii="宋体" w:hAnsi="宋体" w:cs="宋体" w:hint="eastAsia"/>
              </w:rPr>
              <w:t>签署合格</w:t>
            </w:r>
          </w:p>
        </w:tc>
        <w:tc>
          <w:tcPr>
            <w:tcW w:w="1134" w:type="dxa"/>
            <w:shd w:val="clear" w:color="auto" w:fill="D9D9D9"/>
            <w:vAlign w:val="center"/>
          </w:tcPr>
          <w:p w:rsidR="00CA5E4E" w:rsidRDefault="00400418">
            <w:pPr>
              <w:jc w:val="center"/>
              <w:rPr>
                <w:rFonts w:ascii="宋体" w:cs="宋体"/>
              </w:rPr>
            </w:pPr>
            <w:r>
              <w:rPr>
                <w:rFonts w:ascii="宋体" w:hAnsi="宋体" w:cs="宋体" w:hint="eastAsia"/>
              </w:rPr>
              <w:t>报价要求</w:t>
            </w:r>
          </w:p>
        </w:tc>
        <w:tc>
          <w:tcPr>
            <w:tcW w:w="1984" w:type="dxa"/>
            <w:shd w:val="clear" w:color="auto" w:fill="D9D9D9"/>
            <w:vAlign w:val="center"/>
          </w:tcPr>
          <w:p w:rsidR="00CA5E4E" w:rsidRDefault="00400418">
            <w:pPr>
              <w:jc w:val="center"/>
              <w:rPr>
                <w:rFonts w:ascii="宋体" w:cs="宋体"/>
              </w:rPr>
            </w:pPr>
            <w:r>
              <w:rPr>
                <w:rFonts w:ascii="宋体" w:hAnsi="宋体" w:cs="宋体" w:hint="eastAsia"/>
              </w:rPr>
              <w:t>响应文件的完整性</w:t>
            </w:r>
          </w:p>
        </w:tc>
        <w:tc>
          <w:tcPr>
            <w:tcW w:w="851" w:type="dxa"/>
            <w:shd w:val="clear" w:color="auto" w:fill="D9D9D9"/>
            <w:vAlign w:val="center"/>
          </w:tcPr>
          <w:p w:rsidR="00CA5E4E" w:rsidRDefault="00400418">
            <w:pPr>
              <w:jc w:val="center"/>
              <w:rPr>
                <w:rFonts w:ascii="宋体" w:cs="宋体"/>
              </w:rPr>
            </w:pPr>
            <w:r>
              <w:rPr>
                <w:rFonts w:ascii="宋体" w:hAnsi="宋体" w:cs="宋体" w:hint="eastAsia"/>
              </w:rPr>
              <w:t>询价有效期</w:t>
            </w:r>
          </w:p>
        </w:tc>
        <w:tc>
          <w:tcPr>
            <w:tcW w:w="850" w:type="dxa"/>
            <w:shd w:val="clear" w:color="auto" w:fill="D9D9D9"/>
            <w:vAlign w:val="center"/>
          </w:tcPr>
          <w:p w:rsidR="00CA5E4E" w:rsidRDefault="00400418">
            <w:pPr>
              <w:jc w:val="center"/>
              <w:rPr>
                <w:rFonts w:ascii="宋体" w:cs="宋体"/>
              </w:rPr>
            </w:pPr>
            <w:r>
              <w:rPr>
                <w:rFonts w:ascii="宋体" w:hAnsi="宋体" w:cs="宋体" w:hint="eastAsia"/>
              </w:rPr>
              <w:t>带▲条款</w:t>
            </w:r>
          </w:p>
        </w:tc>
        <w:tc>
          <w:tcPr>
            <w:tcW w:w="2835" w:type="dxa"/>
            <w:gridSpan w:val="2"/>
            <w:shd w:val="clear" w:color="auto" w:fill="D9D9D9"/>
            <w:vAlign w:val="center"/>
          </w:tcPr>
          <w:p w:rsidR="00CA5E4E" w:rsidRDefault="00400418">
            <w:pPr>
              <w:jc w:val="center"/>
              <w:rPr>
                <w:rFonts w:ascii="宋体" w:cs="宋体"/>
              </w:rPr>
            </w:pPr>
            <w:r>
              <w:rPr>
                <w:rFonts w:ascii="宋体" w:hAnsi="宋体" w:cs="宋体" w:hint="eastAsia"/>
              </w:rPr>
              <w:t>其他情形</w:t>
            </w:r>
          </w:p>
        </w:tc>
        <w:tc>
          <w:tcPr>
            <w:tcW w:w="851" w:type="dxa"/>
            <w:vMerge/>
            <w:shd w:val="clear" w:color="auto" w:fill="D9D9D9"/>
            <w:vAlign w:val="center"/>
          </w:tcPr>
          <w:p w:rsidR="00CA5E4E" w:rsidRDefault="00CA5E4E">
            <w:pPr>
              <w:jc w:val="center"/>
              <w:rPr>
                <w:rFonts w:ascii="宋体" w:cs="宋体"/>
              </w:rPr>
            </w:pPr>
          </w:p>
        </w:tc>
      </w:tr>
      <w:tr w:rsidR="00CA5E4E">
        <w:trPr>
          <w:trHeight w:val="827"/>
          <w:jc w:val="center"/>
        </w:trPr>
        <w:tc>
          <w:tcPr>
            <w:tcW w:w="635" w:type="dxa"/>
            <w:vMerge/>
            <w:tcBorders>
              <w:bottom w:val="single" w:sz="4" w:space="0" w:color="auto"/>
            </w:tcBorders>
            <w:shd w:val="clear" w:color="auto" w:fill="D9D9D9"/>
            <w:vAlign w:val="center"/>
          </w:tcPr>
          <w:p w:rsidR="00CA5E4E" w:rsidRDefault="00CA5E4E">
            <w:pPr>
              <w:jc w:val="center"/>
              <w:rPr>
                <w:rFonts w:ascii="宋体" w:cs="宋体"/>
                <w:spacing w:val="-12"/>
              </w:rPr>
            </w:pPr>
          </w:p>
        </w:tc>
        <w:tc>
          <w:tcPr>
            <w:tcW w:w="2848" w:type="dxa"/>
            <w:vMerge/>
            <w:tcBorders>
              <w:bottom w:val="single" w:sz="4" w:space="0" w:color="auto"/>
              <w:tl2br w:val="single" w:sz="4" w:space="0" w:color="auto"/>
            </w:tcBorders>
            <w:shd w:val="clear" w:color="auto" w:fill="D9D9D9"/>
            <w:vAlign w:val="center"/>
          </w:tcPr>
          <w:p w:rsidR="00CA5E4E" w:rsidRDefault="00CA5E4E">
            <w:pPr>
              <w:ind w:firstLineChars="750" w:firstLine="1575"/>
              <w:rPr>
                <w:rFonts w:ascii="宋体" w:cs="宋体"/>
              </w:rPr>
            </w:pPr>
          </w:p>
        </w:tc>
        <w:tc>
          <w:tcPr>
            <w:tcW w:w="1303" w:type="dxa"/>
            <w:tcBorders>
              <w:bottom w:val="single" w:sz="4" w:space="0" w:color="auto"/>
            </w:tcBorders>
            <w:shd w:val="clear" w:color="auto" w:fill="D9D9D9"/>
            <w:vAlign w:val="center"/>
          </w:tcPr>
          <w:p w:rsidR="00CA5E4E" w:rsidRDefault="00400418">
            <w:pPr>
              <w:jc w:val="center"/>
              <w:rPr>
                <w:rFonts w:ascii="宋体" w:cs="宋体"/>
              </w:rPr>
            </w:pPr>
            <w:r>
              <w:rPr>
                <w:rFonts w:ascii="宋体" w:hAnsi="宋体" w:cs="宋体" w:hint="eastAsia"/>
              </w:rPr>
              <w:t>详见询价询价公告中“供应商资格”</w:t>
            </w:r>
          </w:p>
        </w:tc>
        <w:tc>
          <w:tcPr>
            <w:tcW w:w="1843" w:type="dxa"/>
            <w:tcBorders>
              <w:bottom w:val="single" w:sz="4" w:space="0" w:color="auto"/>
            </w:tcBorders>
            <w:shd w:val="clear" w:color="auto" w:fill="D9D9D9"/>
            <w:vAlign w:val="center"/>
          </w:tcPr>
          <w:p w:rsidR="00CA5E4E" w:rsidRDefault="00400418">
            <w:pPr>
              <w:jc w:val="center"/>
              <w:rPr>
                <w:rFonts w:ascii="宋体" w:cs="宋体"/>
              </w:rPr>
            </w:pPr>
            <w:r>
              <w:rPr>
                <w:rFonts w:ascii="宋体" w:hAnsi="宋体" w:cs="宋体" w:hint="eastAsia"/>
                <w:color w:val="000000"/>
              </w:rPr>
              <w:t>响应文件已按照询价文件规定要求签署、盖章</w:t>
            </w:r>
          </w:p>
        </w:tc>
        <w:tc>
          <w:tcPr>
            <w:tcW w:w="1134" w:type="dxa"/>
            <w:tcBorders>
              <w:bottom w:val="single" w:sz="4" w:space="0" w:color="auto"/>
            </w:tcBorders>
            <w:shd w:val="clear" w:color="auto" w:fill="D9D9D9"/>
            <w:vAlign w:val="center"/>
          </w:tcPr>
          <w:p w:rsidR="00CA5E4E" w:rsidRDefault="00400418">
            <w:pPr>
              <w:jc w:val="center"/>
              <w:rPr>
                <w:rFonts w:ascii="宋体" w:cs="宋体"/>
              </w:rPr>
            </w:pPr>
            <w:r>
              <w:rPr>
                <w:rFonts w:ascii="宋体" w:hAnsi="宋体" w:cs="宋体" w:hint="eastAsia"/>
                <w:color w:val="000000"/>
              </w:rPr>
              <w:t>报价未超过本项目预算金额</w:t>
            </w:r>
          </w:p>
        </w:tc>
        <w:tc>
          <w:tcPr>
            <w:tcW w:w="1984" w:type="dxa"/>
            <w:tcBorders>
              <w:bottom w:val="single" w:sz="4" w:space="0" w:color="auto"/>
            </w:tcBorders>
            <w:shd w:val="clear" w:color="auto" w:fill="D9D9D9"/>
            <w:vAlign w:val="center"/>
          </w:tcPr>
          <w:p w:rsidR="00CA5E4E" w:rsidRDefault="00400418">
            <w:pPr>
              <w:jc w:val="center"/>
              <w:rPr>
                <w:rFonts w:ascii="宋体" w:cs="宋体"/>
              </w:rPr>
            </w:pPr>
            <w:r>
              <w:rPr>
                <w:rFonts w:ascii="宋体" w:hAnsi="宋体" w:cs="宋体" w:hint="eastAsia"/>
              </w:rPr>
              <w:t>报价没有重大错漏或重大不合理，并按要求签署、盖章</w:t>
            </w:r>
          </w:p>
        </w:tc>
        <w:tc>
          <w:tcPr>
            <w:tcW w:w="851" w:type="dxa"/>
            <w:tcBorders>
              <w:bottom w:val="single" w:sz="4" w:space="0" w:color="auto"/>
            </w:tcBorders>
            <w:shd w:val="clear" w:color="auto" w:fill="D9D9D9"/>
            <w:vAlign w:val="center"/>
          </w:tcPr>
          <w:p w:rsidR="00CA5E4E" w:rsidRDefault="00400418">
            <w:pPr>
              <w:jc w:val="center"/>
              <w:rPr>
                <w:rFonts w:ascii="宋体" w:cs="宋体"/>
              </w:rPr>
            </w:pPr>
            <w:r>
              <w:rPr>
                <w:rFonts w:ascii="宋体" w:hAnsi="宋体" w:cs="宋体" w:hint="eastAsia"/>
              </w:rPr>
              <w:t>询价截止日起</w:t>
            </w:r>
            <w:r>
              <w:rPr>
                <w:rFonts w:ascii="宋体" w:hAnsi="宋体" w:cs="宋体"/>
              </w:rPr>
              <w:t>90</w:t>
            </w:r>
            <w:r>
              <w:rPr>
                <w:rFonts w:ascii="宋体" w:hAnsi="宋体" w:cs="宋体" w:hint="eastAsia"/>
              </w:rPr>
              <w:t>天</w:t>
            </w:r>
          </w:p>
        </w:tc>
        <w:tc>
          <w:tcPr>
            <w:tcW w:w="850" w:type="dxa"/>
            <w:tcBorders>
              <w:bottom w:val="single" w:sz="4" w:space="0" w:color="auto"/>
            </w:tcBorders>
            <w:shd w:val="clear" w:color="auto" w:fill="D9D9D9"/>
            <w:vAlign w:val="center"/>
          </w:tcPr>
          <w:p w:rsidR="00CA5E4E" w:rsidRDefault="00400418">
            <w:pPr>
              <w:jc w:val="center"/>
              <w:rPr>
                <w:rFonts w:ascii="宋体" w:cs="宋体"/>
              </w:rPr>
            </w:pPr>
            <w:r>
              <w:rPr>
                <w:rFonts w:ascii="宋体" w:hAnsi="宋体" w:cs="宋体" w:hint="eastAsia"/>
              </w:rPr>
              <w:t>满足询价文件要求</w:t>
            </w:r>
          </w:p>
        </w:tc>
        <w:tc>
          <w:tcPr>
            <w:tcW w:w="1560" w:type="dxa"/>
            <w:tcBorders>
              <w:bottom w:val="single" w:sz="4" w:space="0" w:color="auto"/>
            </w:tcBorders>
            <w:shd w:val="clear" w:color="auto" w:fill="D9D9D9"/>
            <w:vAlign w:val="center"/>
          </w:tcPr>
          <w:p w:rsidR="00CA5E4E" w:rsidRDefault="00400418">
            <w:pPr>
              <w:jc w:val="center"/>
              <w:rPr>
                <w:rFonts w:ascii="宋体" w:cs="宋体"/>
              </w:rPr>
            </w:pPr>
            <w:r>
              <w:rPr>
                <w:rFonts w:ascii="宋体" w:hAnsi="宋体" w:cs="宋体" w:hint="eastAsia"/>
              </w:rPr>
              <w:t>没有其他未实质性响应询价文件要求的</w:t>
            </w:r>
          </w:p>
        </w:tc>
        <w:tc>
          <w:tcPr>
            <w:tcW w:w="1275" w:type="dxa"/>
            <w:tcBorders>
              <w:bottom w:val="single" w:sz="4" w:space="0" w:color="auto"/>
            </w:tcBorders>
            <w:shd w:val="clear" w:color="auto" w:fill="D9D9D9"/>
            <w:vAlign w:val="center"/>
          </w:tcPr>
          <w:p w:rsidR="00CA5E4E" w:rsidRDefault="00400418">
            <w:pPr>
              <w:jc w:val="center"/>
              <w:rPr>
                <w:rFonts w:ascii="宋体" w:cs="宋体"/>
              </w:rPr>
            </w:pPr>
            <w:r>
              <w:rPr>
                <w:rFonts w:ascii="宋体" w:hAnsi="宋体" w:cs="宋体" w:hint="eastAsia"/>
                <w:color w:val="000000"/>
              </w:rPr>
              <w:t>按法律法规不属于无效响应的</w:t>
            </w:r>
          </w:p>
        </w:tc>
        <w:tc>
          <w:tcPr>
            <w:tcW w:w="851" w:type="dxa"/>
            <w:vMerge/>
            <w:tcBorders>
              <w:bottom w:val="single" w:sz="4" w:space="0" w:color="auto"/>
            </w:tcBorders>
            <w:shd w:val="clear" w:color="auto" w:fill="D9D9D9"/>
            <w:vAlign w:val="center"/>
          </w:tcPr>
          <w:p w:rsidR="00CA5E4E" w:rsidRDefault="00CA5E4E">
            <w:pPr>
              <w:jc w:val="center"/>
              <w:rPr>
                <w:rFonts w:ascii="宋体" w:cs="宋体"/>
              </w:rPr>
            </w:pPr>
          </w:p>
        </w:tc>
      </w:tr>
      <w:tr w:rsidR="00CA5E4E">
        <w:trPr>
          <w:trHeight w:val="483"/>
          <w:jc w:val="center"/>
        </w:trPr>
        <w:tc>
          <w:tcPr>
            <w:tcW w:w="635" w:type="dxa"/>
            <w:shd w:val="clear" w:color="auto" w:fill="auto"/>
            <w:vAlign w:val="center"/>
          </w:tcPr>
          <w:p w:rsidR="00CA5E4E" w:rsidRDefault="00400418">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1</w:t>
            </w:r>
          </w:p>
        </w:tc>
        <w:tc>
          <w:tcPr>
            <w:tcW w:w="2848" w:type="dxa"/>
            <w:shd w:val="clear" w:color="auto" w:fill="auto"/>
            <w:vAlign w:val="center"/>
          </w:tcPr>
          <w:p w:rsidR="00CA5E4E" w:rsidRDefault="00CA5E4E">
            <w:pPr>
              <w:spacing w:line="360" w:lineRule="auto"/>
              <w:jc w:val="center"/>
              <w:rPr>
                <w:rFonts w:ascii="宋体" w:cs="宋体"/>
              </w:rPr>
            </w:pPr>
          </w:p>
        </w:tc>
        <w:tc>
          <w:tcPr>
            <w:tcW w:w="1303" w:type="dxa"/>
            <w:shd w:val="clear" w:color="auto" w:fill="auto"/>
            <w:vAlign w:val="center"/>
          </w:tcPr>
          <w:p w:rsidR="00CA5E4E" w:rsidRDefault="00CA5E4E">
            <w:pPr>
              <w:jc w:val="center"/>
              <w:rPr>
                <w:rFonts w:ascii="宋体" w:cs="宋体"/>
              </w:rPr>
            </w:pPr>
          </w:p>
        </w:tc>
        <w:tc>
          <w:tcPr>
            <w:tcW w:w="1843" w:type="dxa"/>
            <w:shd w:val="clear" w:color="auto" w:fill="auto"/>
            <w:vAlign w:val="center"/>
          </w:tcPr>
          <w:p w:rsidR="00CA5E4E" w:rsidRDefault="00CA5E4E">
            <w:pPr>
              <w:jc w:val="center"/>
              <w:rPr>
                <w:rFonts w:ascii="宋体" w:cs="宋体"/>
              </w:rPr>
            </w:pPr>
          </w:p>
        </w:tc>
        <w:tc>
          <w:tcPr>
            <w:tcW w:w="1134" w:type="dxa"/>
            <w:shd w:val="clear" w:color="auto" w:fill="auto"/>
            <w:vAlign w:val="center"/>
          </w:tcPr>
          <w:p w:rsidR="00CA5E4E" w:rsidRDefault="00CA5E4E">
            <w:pPr>
              <w:jc w:val="center"/>
              <w:rPr>
                <w:rFonts w:ascii="宋体" w:cs="宋体"/>
              </w:rPr>
            </w:pPr>
          </w:p>
        </w:tc>
        <w:tc>
          <w:tcPr>
            <w:tcW w:w="1984" w:type="dxa"/>
            <w:shd w:val="clear" w:color="auto" w:fill="auto"/>
          </w:tcPr>
          <w:p w:rsidR="00CA5E4E" w:rsidRDefault="00CA5E4E">
            <w:pPr>
              <w:jc w:val="center"/>
              <w:rPr>
                <w:rFonts w:ascii="宋体" w:cs="宋体"/>
              </w:rPr>
            </w:pPr>
          </w:p>
        </w:tc>
        <w:tc>
          <w:tcPr>
            <w:tcW w:w="851" w:type="dxa"/>
            <w:shd w:val="clear" w:color="auto" w:fill="auto"/>
            <w:vAlign w:val="center"/>
          </w:tcPr>
          <w:p w:rsidR="00CA5E4E" w:rsidRDefault="00CA5E4E">
            <w:pPr>
              <w:jc w:val="center"/>
              <w:rPr>
                <w:rFonts w:ascii="宋体" w:cs="宋体"/>
              </w:rPr>
            </w:pPr>
          </w:p>
        </w:tc>
        <w:tc>
          <w:tcPr>
            <w:tcW w:w="850" w:type="dxa"/>
            <w:shd w:val="clear" w:color="auto" w:fill="auto"/>
            <w:vAlign w:val="center"/>
          </w:tcPr>
          <w:p w:rsidR="00CA5E4E" w:rsidRDefault="00CA5E4E">
            <w:pPr>
              <w:jc w:val="center"/>
              <w:rPr>
                <w:rFonts w:ascii="宋体" w:cs="宋体"/>
              </w:rPr>
            </w:pPr>
          </w:p>
        </w:tc>
        <w:tc>
          <w:tcPr>
            <w:tcW w:w="1560" w:type="dxa"/>
            <w:shd w:val="clear" w:color="auto" w:fill="auto"/>
            <w:vAlign w:val="center"/>
          </w:tcPr>
          <w:p w:rsidR="00CA5E4E" w:rsidRDefault="00CA5E4E">
            <w:pPr>
              <w:jc w:val="center"/>
              <w:rPr>
                <w:rFonts w:ascii="宋体" w:cs="宋体"/>
              </w:rPr>
            </w:pPr>
          </w:p>
        </w:tc>
        <w:tc>
          <w:tcPr>
            <w:tcW w:w="1275" w:type="dxa"/>
            <w:shd w:val="clear" w:color="auto" w:fill="auto"/>
          </w:tcPr>
          <w:p w:rsidR="00CA5E4E" w:rsidRDefault="00CA5E4E">
            <w:pPr>
              <w:jc w:val="center"/>
              <w:rPr>
                <w:rFonts w:ascii="宋体" w:cs="宋体"/>
              </w:rPr>
            </w:pPr>
          </w:p>
        </w:tc>
        <w:tc>
          <w:tcPr>
            <w:tcW w:w="851" w:type="dxa"/>
            <w:shd w:val="clear" w:color="auto" w:fill="auto"/>
            <w:vAlign w:val="center"/>
          </w:tcPr>
          <w:p w:rsidR="00CA5E4E" w:rsidRDefault="00CA5E4E">
            <w:pPr>
              <w:jc w:val="center"/>
              <w:rPr>
                <w:rFonts w:ascii="宋体" w:cs="宋体"/>
              </w:rPr>
            </w:pPr>
          </w:p>
        </w:tc>
      </w:tr>
      <w:tr w:rsidR="00CA5E4E">
        <w:trPr>
          <w:trHeight w:val="461"/>
          <w:jc w:val="center"/>
        </w:trPr>
        <w:tc>
          <w:tcPr>
            <w:tcW w:w="635" w:type="dxa"/>
            <w:shd w:val="clear" w:color="auto" w:fill="auto"/>
            <w:vAlign w:val="center"/>
          </w:tcPr>
          <w:p w:rsidR="00CA5E4E" w:rsidRDefault="00400418">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2</w:t>
            </w:r>
          </w:p>
        </w:tc>
        <w:tc>
          <w:tcPr>
            <w:tcW w:w="2848" w:type="dxa"/>
            <w:shd w:val="clear" w:color="auto" w:fill="auto"/>
            <w:vAlign w:val="center"/>
          </w:tcPr>
          <w:p w:rsidR="00CA5E4E" w:rsidRDefault="00CA5E4E">
            <w:pPr>
              <w:spacing w:line="360" w:lineRule="auto"/>
              <w:jc w:val="center"/>
              <w:rPr>
                <w:rFonts w:ascii="宋体" w:cs="宋体"/>
              </w:rPr>
            </w:pPr>
          </w:p>
        </w:tc>
        <w:tc>
          <w:tcPr>
            <w:tcW w:w="1303" w:type="dxa"/>
            <w:shd w:val="clear" w:color="auto" w:fill="auto"/>
            <w:vAlign w:val="center"/>
          </w:tcPr>
          <w:p w:rsidR="00CA5E4E" w:rsidRDefault="00CA5E4E">
            <w:pPr>
              <w:jc w:val="center"/>
              <w:rPr>
                <w:rFonts w:ascii="宋体" w:cs="宋体"/>
              </w:rPr>
            </w:pPr>
          </w:p>
        </w:tc>
        <w:tc>
          <w:tcPr>
            <w:tcW w:w="1843" w:type="dxa"/>
            <w:shd w:val="clear" w:color="auto" w:fill="auto"/>
            <w:vAlign w:val="center"/>
          </w:tcPr>
          <w:p w:rsidR="00CA5E4E" w:rsidRDefault="00CA5E4E">
            <w:pPr>
              <w:jc w:val="center"/>
              <w:rPr>
                <w:rFonts w:ascii="宋体" w:cs="宋体"/>
              </w:rPr>
            </w:pPr>
          </w:p>
        </w:tc>
        <w:tc>
          <w:tcPr>
            <w:tcW w:w="1134" w:type="dxa"/>
            <w:shd w:val="clear" w:color="auto" w:fill="auto"/>
            <w:vAlign w:val="center"/>
          </w:tcPr>
          <w:p w:rsidR="00CA5E4E" w:rsidRDefault="00CA5E4E">
            <w:pPr>
              <w:jc w:val="center"/>
              <w:rPr>
                <w:rFonts w:ascii="宋体" w:cs="宋体"/>
              </w:rPr>
            </w:pPr>
          </w:p>
        </w:tc>
        <w:tc>
          <w:tcPr>
            <w:tcW w:w="1984" w:type="dxa"/>
            <w:shd w:val="clear" w:color="auto" w:fill="auto"/>
          </w:tcPr>
          <w:p w:rsidR="00CA5E4E" w:rsidRDefault="00CA5E4E">
            <w:pPr>
              <w:jc w:val="center"/>
              <w:rPr>
                <w:rFonts w:ascii="宋体" w:cs="宋体"/>
              </w:rPr>
            </w:pPr>
          </w:p>
        </w:tc>
        <w:tc>
          <w:tcPr>
            <w:tcW w:w="851" w:type="dxa"/>
            <w:shd w:val="clear" w:color="auto" w:fill="auto"/>
            <w:vAlign w:val="center"/>
          </w:tcPr>
          <w:p w:rsidR="00CA5E4E" w:rsidRDefault="00CA5E4E">
            <w:pPr>
              <w:jc w:val="center"/>
              <w:rPr>
                <w:rFonts w:ascii="宋体" w:cs="宋体"/>
              </w:rPr>
            </w:pPr>
          </w:p>
        </w:tc>
        <w:tc>
          <w:tcPr>
            <w:tcW w:w="850" w:type="dxa"/>
            <w:shd w:val="clear" w:color="auto" w:fill="auto"/>
            <w:vAlign w:val="center"/>
          </w:tcPr>
          <w:p w:rsidR="00CA5E4E" w:rsidRDefault="00CA5E4E">
            <w:pPr>
              <w:jc w:val="center"/>
              <w:rPr>
                <w:rFonts w:ascii="宋体" w:cs="宋体"/>
              </w:rPr>
            </w:pPr>
          </w:p>
        </w:tc>
        <w:tc>
          <w:tcPr>
            <w:tcW w:w="1560" w:type="dxa"/>
            <w:shd w:val="clear" w:color="auto" w:fill="auto"/>
            <w:vAlign w:val="center"/>
          </w:tcPr>
          <w:p w:rsidR="00CA5E4E" w:rsidRDefault="00CA5E4E">
            <w:pPr>
              <w:jc w:val="center"/>
              <w:rPr>
                <w:rFonts w:ascii="宋体" w:cs="宋体"/>
              </w:rPr>
            </w:pPr>
          </w:p>
        </w:tc>
        <w:tc>
          <w:tcPr>
            <w:tcW w:w="1275" w:type="dxa"/>
            <w:shd w:val="clear" w:color="auto" w:fill="auto"/>
          </w:tcPr>
          <w:p w:rsidR="00CA5E4E" w:rsidRDefault="00CA5E4E">
            <w:pPr>
              <w:jc w:val="center"/>
              <w:rPr>
                <w:rFonts w:ascii="宋体" w:cs="宋体"/>
              </w:rPr>
            </w:pPr>
          </w:p>
        </w:tc>
        <w:tc>
          <w:tcPr>
            <w:tcW w:w="851" w:type="dxa"/>
            <w:shd w:val="clear" w:color="auto" w:fill="auto"/>
            <w:vAlign w:val="center"/>
          </w:tcPr>
          <w:p w:rsidR="00CA5E4E" w:rsidRDefault="00CA5E4E">
            <w:pPr>
              <w:jc w:val="center"/>
              <w:rPr>
                <w:rFonts w:ascii="宋体" w:cs="宋体"/>
              </w:rPr>
            </w:pPr>
          </w:p>
        </w:tc>
      </w:tr>
      <w:tr w:rsidR="00CA5E4E">
        <w:trPr>
          <w:trHeight w:val="455"/>
          <w:jc w:val="center"/>
        </w:trPr>
        <w:tc>
          <w:tcPr>
            <w:tcW w:w="635" w:type="dxa"/>
            <w:shd w:val="clear" w:color="auto" w:fill="auto"/>
            <w:vAlign w:val="center"/>
          </w:tcPr>
          <w:p w:rsidR="00CA5E4E" w:rsidRDefault="00400418">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3</w:t>
            </w:r>
          </w:p>
        </w:tc>
        <w:tc>
          <w:tcPr>
            <w:tcW w:w="2848" w:type="dxa"/>
            <w:shd w:val="clear" w:color="auto" w:fill="auto"/>
            <w:vAlign w:val="center"/>
          </w:tcPr>
          <w:p w:rsidR="00CA5E4E" w:rsidRDefault="00CA5E4E">
            <w:pPr>
              <w:spacing w:line="360" w:lineRule="auto"/>
              <w:jc w:val="center"/>
              <w:rPr>
                <w:rFonts w:ascii="宋体" w:cs="宋体"/>
              </w:rPr>
            </w:pPr>
          </w:p>
        </w:tc>
        <w:tc>
          <w:tcPr>
            <w:tcW w:w="1303" w:type="dxa"/>
            <w:shd w:val="clear" w:color="auto" w:fill="auto"/>
            <w:vAlign w:val="center"/>
          </w:tcPr>
          <w:p w:rsidR="00CA5E4E" w:rsidRDefault="00CA5E4E">
            <w:pPr>
              <w:jc w:val="center"/>
              <w:rPr>
                <w:rFonts w:ascii="宋体" w:cs="宋体"/>
              </w:rPr>
            </w:pPr>
          </w:p>
        </w:tc>
        <w:tc>
          <w:tcPr>
            <w:tcW w:w="1843" w:type="dxa"/>
            <w:shd w:val="clear" w:color="auto" w:fill="auto"/>
            <w:vAlign w:val="center"/>
          </w:tcPr>
          <w:p w:rsidR="00CA5E4E" w:rsidRDefault="00CA5E4E">
            <w:pPr>
              <w:jc w:val="center"/>
              <w:rPr>
                <w:rFonts w:ascii="宋体" w:cs="宋体"/>
              </w:rPr>
            </w:pPr>
          </w:p>
        </w:tc>
        <w:tc>
          <w:tcPr>
            <w:tcW w:w="1134" w:type="dxa"/>
            <w:shd w:val="clear" w:color="auto" w:fill="auto"/>
            <w:vAlign w:val="center"/>
          </w:tcPr>
          <w:p w:rsidR="00CA5E4E" w:rsidRDefault="00CA5E4E">
            <w:pPr>
              <w:jc w:val="center"/>
              <w:rPr>
                <w:rFonts w:ascii="宋体" w:cs="宋体"/>
              </w:rPr>
            </w:pPr>
          </w:p>
        </w:tc>
        <w:tc>
          <w:tcPr>
            <w:tcW w:w="1984" w:type="dxa"/>
            <w:shd w:val="clear" w:color="auto" w:fill="auto"/>
          </w:tcPr>
          <w:p w:rsidR="00CA5E4E" w:rsidRDefault="00CA5E4E">
            <w:pPr>
              <w:jc w:val="center"/>
              <w:rPr>
                <w:rFonts w:ascii="宋体" w:cs="宋体"/>
              </w:rPr>
            </w:pPr>
          </w:p>
        </w:tc>
        <w:tc>
          <w:tcPr>
            <w:tcW w:w="851" w:type="dxa"/>
            <w:shd w:val="clear" w:color="auto" w:fill="auto"/>
            <w:vAlign w:val="center"/>
          </w:tcPr>
          <w:p w:rsidR="00CA5E4E" w:rsidRDefault="00CA5E4E">
            <w:pPr>
              <w:jc w:val="center"/>
              <w:rPr>
                <w:rFonts w:ascii="宋体" w:cs="宋体"/>
              </w:rPr>
            </w:pPr>
          </w:p>
        </w:tc>
        <w:tc>
          <w:tcPr>
            <w:tcW w:w="850" w:type="dxa"/>
            <w:shd w:val="clear" w:color="auto" w:fill="auto"/>
            <w:vAlign w:val="center"/>
          </w:tcPr>
          <w:p w:rsidR="00CA5E4E" w:rsidRDefault="00CA5E4E">
            <w:pPr>
              <w:jc w:val="center"/>
              <w:rPr>
                <w:rFonts w:ascii="宋体" w:cs="宋体"/>
              </w:rPr>
            </w:pPr>
          </w:p>
        </w:tc>
        <w:tc>
          <w:tcPr>
            <w:tcW w:w="1560" w:type="dxa"/>
            <w:shd w:val="clear" w:color="auto" w:fill="auto"/>
            <w:vAlign w:val="center"/>
          </w:tcPr>
          <w:p w:rsidR="00CA5E4E" w:rsidRDefault="00CA5E4E">
            <w:pPr>
              <w:jc w:val="center"/>
              <w:rPr>
                <w:rFonts w:ascii="宋体" w:cs="宋体"/>
              </w:rPr>
            </w:pPr>
          </w:p>
        </w:tc>
        <w:tc>
          <w:tcPr>
            <w:tcW w:w="1275" w:type="dxa"/>
            <w:shd w:val="clear" w:color="auto" w:fill="auto"/>
          </w:tcPr>
          <w:p w:rsidR="00CA5E4E" w:rsidRDefault="00CA5E4E">
            <w:pPr>
              <w:jc w:val="center"/>
              <w:rPr>
                <w:rFonts w:ascii="宋体" w:cs="宋体"/>
              </w:rPr>
            </w:pPr>
          </w:p>
        </w:tc>
        <w:tc>
          <w:tcPr>
            <w:tcW w:w="851" w:type="dxa"/>
            <w:shd w:val="clear" w:color="auto" w:fill="auto"/>
            <w:vAlign w:val="center"/>
          </w:tcPr>
          <w:p w:rsidR="00CA5E4E" w:rsidRDefault="00CA5E4E">
            <w:pPr>
              <w:jc w:val="center"/>
              <w:rPr>
                <w:rFonts w:ascii="宋体" w:cs="宋体"/>
              </w:rPr>
            </w:pPr>
          </w:p>
        </w:tc>
      </w:tr>
      <w:tr w:rsidR="00CA5E4E">
        <w:trPr>
          <w:trHeight w:val="449"/>
          <w:jc w:val="center"/>
        </w:trPr>
        <w:tc>
          <w:tcPr>
            <w:tcW w:w="635" w:type="dxa"/>
            <w:shd w:val="clear" w:color="auto" w:fill="auto"/>
            <w:vAlign w:val="center"/>
          </w:tcPr>
          <w:p w:rsidR="00CA5E4E" w:rsidRDefault="00400418">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4</w:t>
            </w:r>
          </w:p>
        </w:tc>
        <w:tc>
          <w:tcPr>
            <w:tcW w:w="2848" w:type="dxa"/>
            <w:shd w:val="clear" w:color="auto" w:fill="auto"/>
            <w:vAlign w:val="center"/>
          </w:tcPr>
          <w:p w:rsidR="00CA5E4E" w:rsidRDefault="00CA5E4E">
            <w:pPr>
              <w:spacing w:line="360" w:lineRule="auto"/>
              <w:jc w:val="center"/>
              <w:rPr>
                <w:rFonts w:ascii="宋体" w:cs="宋体"/>
              </w:rPr>
            </w:pPr>
          </w:p>
        </w:tc>
        <w:tc>
          <w:tcPr>
            <w:tcW w:w="1303" w:type="dxa"/>
            <w:shd w:val="clear" w:color="auto" w:fill="auto"/>
            <w:vAlign w:val="center"/>
          </w:tcPr>
          <w:p w:rsidR="00CA5E4E" w:rsidRDefault="00CA5E4E">
            <w:pPr>
              <w:jc w:val="center"/>
              <w:rPr>
                <w:rFonts w:ascii="宋体" w:cs="宋体"/>
              </w:rPr>
            </w:pPr>
          </w:p>
        </w:tc>
        <w:tc>
          <w:tcPr>
            <w:tcW w:w="1843" w:type="dxa"/>
            <w:shd w:val="clear" w:color="auto" w:fill="auto"/>
            <w:vAlign w:val="center"/>
          </w:tcPr>
          <w:p w:rsidR="00CA5E4E" w:rsidRDefault="00CA5E4E">
            <w:pPr>
              <w:jc w:val="center"/>
              <w:rPr>
                <w:rFonts w:ascii="宋体" w:cs="宋体"/>
              </w:rPr>
            </w:pPr>
          </w:p>
        </w:tc>
        <w:tc>
          <w:tcPr>
            <w:tcW w:w="1134" w:type="dxa"/>
            <w:shd w:val="clear" w:color="auto" w:fill="auto"/>
            <w:vAlign w:val="center"/>
          </w:tcPr>
          <w:p w:rsidR="00CA5E4E" w:rsidRDefault="00CA5E4E">
            <w:pPr>
              <w:jc w:val="center"/>
              <w:rPr>
                <w:rFonts w:ascii="宋体" w:cs="宋体"/>
              </w:rPr>
            </w:pPr>
          </w:p>
        </w:tc>
        <w:tc>
          <w:tcPr>
            <w:tcW w:w="1984" w:type="dxa"/>
            <w:shd w:val="clear" w:color="auto" w:fill="auto"/>
          </w:tcPr>
          <w:p w:rsidR="00CA5E4E" w:rsidRDefault="00CA5E4E">
            <w:pPr>
              <w:jc w:val="center"/>
              <w:rPr>
                <w:rFonts w:ascii="宋体" w:cs="宋体"/>
              </w:rPr>
            </w:pPr>
          </w:p>
        </w:tc>
        <w:tc>
          <w:tcPr>
            <w:tcW w:w="851" w:type="dxa"/>
            <w:shd w:val="clear" w:color="auto" w:fill="auto"/>
            <w:vAlign w:val="center"/>
          </w:tcPr>
          <w:p w:rsidR="00CA5E4E" w:rsidRDefault="00CA5E4E">
            <w:pPr>
              <w:jc w:val="center"/>
              <w:rPr>
                <w:rFonts w:ascii="宋体" w:cs="宋体"/>
              </w:rPr>
            </w:pPr>
          </w:p>
        </w:tc>
        <w:tc>
          <w:tcPr>
            <w:tcW w:w="850" w:type="dxa"/>
            <w:shd w:val="clear" w:color="auto" w:fill="auto"/>
            <w:vAlign w:val="center"/>
          </w:tcPr>
          <w:p w:rsidR="00CA5E4E" w:rsidRDefault="00CA5E4E">
            <w:pPr>
              <w:jc w:val="center"/>
              <w:rPr>
                <w:rFonts w:ascii="宋体" w:cs="宋体"/>
              </w:rPr>
            </w:pPr>
          </w:p>
        </w:tc>
        <w:tc>
          <w:tcPr>
            <w:tcW w:w="1560" w:type="dxa"/>
            <w:shd w:val="clear" w:color="auto" w:fill="auto"/>
            <w:vAlign w:val="center"/>
          </w:tcPr>
          <w:p w:rsidR="00CA5E4E" w:rsidRDefault="00CA5E4E">
            <w:pPr>
              <w:jc w:val="center"/>
              <w:rPr>
                <w:rFonts w:ascii="宋体" w:cs="宋体"/>
              </w:rPr>
            </w:pPr>
          </w:p>
        </w:tc>
        <w:tc>
          <w:tcPr>
            <w:tcW w:w="1275" w:type="dxa"/>
            <w:shd w:val="clear" w:color="auto" w:fill="auto"/>
          </w:tcPr>
          <w:p w:rsidR="00CA5E4E" w:rsidRDefault="00CA5E4E">
            <w:pPr>
              <w:jc w:val="center"/>
              <w:rPr>
                <w:rFonts w:ascii="宋体" w:cs="宋体"/>
              </w:rPr>
            </w:pPr>
          </w:p>
        </w:tc>
        <w:tc>
          <w:tcPr>
            <w:tcW w:w="851" w:type="dxa"/>
            <w:shd w:val="clear" w:color="auto" w:fill="auto"/>
            <w:vAlign w:val="center"/>
          </w:tcPr>
          <w:p w:rsidR="00CA5E4E" w:rsidRDefault="00CA5E4E">
            <w:pPr>
              <w:jc w:val="center"/>
              <w:rPr>
                <w:rFonts w:ascii="宋体" w:cs="宋体"/>
              </w:rPr>
            </w:pPr>
          </w:p>
        </w:tc>
      </w:tr>
      <w:tr w:rsidR="00CA5E4E">
        <w:trPr>
          <w:trHeight w:val="429"/>
          <w:jc w:val="center"/>
        </w:trPr>
        <w:tc>
          <w:tcPr>
            <w:tcW w:w="635" w:type="dxa"/>
            <w:shd w:val="clear" w:color="auto" w:fill="auto"/>
            <w:vAlign w:val="center"/>
          </w:tcPr>
          <w:p w:rsidR="00CA5E4E" w:rsidRDefault="00400418">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5</w:t>
            </w:r>
          </w:p>
        </w:tc>
        <w:tc>
          <w:tcPr>
            <w:tcW w:w="2848" w:type="dxa"/>
            <w:shd w:val="clear" w:color="auto" w:fill="auto"/>
            <w:vAlign w:val="center"/>
          </w:tcPr>
          <w:p w:rsidR="00CA5E4E" w:rsidRDefault="00CA5E4E">
            <w:pPr>
              <w:spacing w:line="360" w:lineRule="auto"/>
              <w:jc w:val="center"/>
              <w:rPr>
                <w:rFonts w:ascii="宋体" w:cs="宋体"/>
              </w:rPr>
            </w:pPr>
          </w:p>
        </w:tc>
        <w:tc>
          <w:tcPr>
            <w:tcW w:w="1303" w:type="dxa"/>
            <w:shd w:val="clear" w:color="auto" w:fill="auto"/>
            <w:vAlign w:val="center"/>
          </w:tcPr>
          <w:p w:rsidR="00CA5E4E" w:rsidRDefault="00CA5E4E">
            <w:pPr>
              <w:jc w:val="center"/>
              <w:rPr>
                <w:rFonts w:ascii="宋体" w:cs="宋体"/>
              </w:rPr>
            </w:pPr>
          </w:p>
        </w:tc>
        <w:tc>
          <w:tcPr>
            <w:tcW w:w="1843" w:type="dxa"/>
            <w:shd w:val="clear" w:color="auto" w:fill="auto"/>
            <w:vAlign w:val="center"/>
          </w:tcPr>
          <w:p w:rsidR="00CA5E4E" w:rsidRDefault="00CA5E4E">
            <w:pPr>
              <w:jc w:val="center"/>
              <w:rPr>
                <w:rFonts w:ascii="宋体" w:cs="宋体"/>
              </w:rPr>
            </w:pPr>
          </w:p>
        </w:tc>
        <w:tc>
          <w:tcPr>
            <w:tcW w:w="1134" w:type="dxa"/>
            <w:shd w:val="clear" w:color="auto" w:fill="auto"/>
            <w:vAlign w:val="center"/>
          </w:tcPr>
          <w:p w:rsidR="00CA5E4E" w:rsidRDefault="00CA5E4E">
            <w:pPr>
              <w:jc w:val="center"/>
              <w:rPr>
                <w:rFonts w:ascii="宋体" w:cs="宋体"/>
              </w:rPr>
            </w:pPr>
          </w:p>
        </w:tc>
        <w:tc>
          <w:tcPr>
            <w:tcW w:w="1984" w:type="dxa"/>
            <w:shd w:val="clear" w:color="auto" w:fill="auto"/>
          </w:tcPr>
          <w:p w:rsidR="00CA5E4E" w:rsidRDefault="00CA5E4E">
            <w:pPr>
              <w:jc w:val="center"/>
              <w:rPr>
                <w:rFonts w:ascii="宋体" w:cs="宋体"/>
              </w:rPr>
            </w:pPr>
          </w:p>
        </w:tc>
        <w:tc>
          <w:tcPr>
            <w:tcW w:w="851" w:type="dxa"/>
            <w:shd w:val="clear" w:color="auto" w:fill="auto"/>
            <w:vAlign w:val="center"/>
          </w:tcPr>
          <w:p w:rsidR="00CA5E4E" w:rsidRDefault="00CA5E4E">
            <w:pPr>
              <w:jc w:val="center"/>
              <w:rPr>
                <w:rFonts w:ascii="宋体" w:cs="宋体"/>
              </w:rPr>
            </w:pPr>
          </w:p>
        </w:tc>
        <w:tc>
          <w:tcPr>
            <w:tcW w:w="850" w:type="dxa"/>
            <w:shd w:val="clear" w:color="auto" w:fill="auto"/>
            <w:vAlign w:val="center"/>
          </w:tcPr>
          <w:p w:rsidR="00CA5E4E" w:rsidRDefault="00CA5E4E">
            <w:pPr>
              <w:jc w:val="center"/>
              <w:rPr>
                <w:rFonts w:ascii="宋体" w:cs="宋体"/>
              </w:rPr>
            </w:pPr>
          </w:p>
        </w:tc>
        <w:tc>
          <w:tcPr>
            <w:tcW w:w="1560" w:type="dxa"/>
            <w:shd w:val="clear" w:color="auto" w:fill="auto"/>
            <w:vAlign w:val="center"/>
          </w:tcPr>
          <w:p w:rsidR="00CA5E4E" w:rsidRDefault="00CA5E4E">
            <w:pPr>
              <w:jc w:val="center"/>
              <w:rPr>
                <w:rFonts w:ascii="宋体" w:cs="宋体"/>
              </w:rPr>
            </w:pPr>
          </w:p>
        </w:tc>
        <w:tc>
          <w:tcPr>
            <w:tcW w:w="1275" w:type="dxa"/>
            <w:shd w:val="clear" w:color="auto" w:fill="auto"/>
          </w:tcPr>
          <w:p w:rsidR="00CA5E4E" w:rsidRDefault="00CA5E4E">
            <w:pPr>
              <w:jc w:val="center"/>
              <w:rPr>
                <w:rFonts w:ascii="宋体" w:cs="宋体"/>
              </w:rPr>
            </w:pPr>
          </w:p>
        </w:tc>
        <w:tc>
          <w:tcPr>
            <w:tcW w:w="851" w:type="dxa"/>
            <w:shd w:val="clear" w:color="auto" w:fill="auto"/>
            <w:vAlign w:val="center"/>
          </w:tcPr>
          <w:p w:rsidR="00CA5E4E" w:rsidRDefault="00CA5E4E">
            <w:pPr>
              <w:jc w:val="center"/>
              <w:rPr>
                <w:rFonts w:ascii="宋体" w:cs="宋体"/>
              </w:rPr>
            </w:pPr>
          </w:p>
        </w:tc>
      </w:tr>
    </w:tbl>
    <w:p w:rsidR="00CA5E4E" w:rsidRDefault="00400418">
      <w:pPr>
        <w:spacing w:line="400" w:lineRule="exact"/>
        <w:rPr>
          <w:rFonts w:ascii="宋体" w:cs="宋体"/>
          <w:b/>
          <w:bCs/>
          <w:sz w:val="28"/>
          <w:szCs w:val="28"/>
        </w:rPr>
      </w:pPr>
      <w:r>
        <w:rPr>
          <w:rFonts w:ascii="宋体" w:hAnsi="宋体" w:cs="宋体" w:hint="eastAsia"/>
          <w:b/>
          <w:bCs/>
        </w:rPr>
        <w:t>注：</w:t>
      </w:r>
      <w:r>
        <w:rPr>
          <w:rFonts w:ascii="宋体" w:hAnsi="宋体" w:cs="宋体"/>
        </w:rPr>
        <w:t>1</w:t>
      </w:r>
      <w:r>
        <w:rPr>
          <w:rFonts w:ascii="宋体" w:hAnsi="宋体" w:cs="宋体" w:hint="eastAsia"/>
        </w:rPr>
        <w:t>、符合审查表的打“Ο”，不符合审查表的打“×”。全部打“Ο”的结论填写通过，出现一个“×”的结论填写不通过。</w:t>
      </w:r>
    </w:p>
    <w:p w:rsidR="00CA5E4E" w:rsidRDefault="00400418">
      <w:pPr>
        <w:spacing w:line="400" w:lineRule="exact"/>
        <w:ind w:leftChars="-171" w:left="-359" w:rightChars="-111" w:right="-233" w:firstLineChars="1" w:firstLine="2"/>
        <w:rPr>
          <w:rFonts w:ascii="宋体" w:hAnsi="宋体" w:cs="宋体"/>
        </w:rPr>
      </w:pPr>
      <w:r>
        <w:rPr>
          <w:rFonts w:ascii="宋体" w:hAnsi="宋体" w:cs="宋体"/>
        </w:rPr>
        <w:t xml:space="preserve">        2</w:t>
      </w:r>
      <w:r>
        <w:rPr>
          <w:rFonts w:ascii="宋体" w:hAnsi="宋体" w:cs="宋体" w:hint="eastAsia"/>
        </w:rPr>
        <w:t>、结论为通过的供应商可以进入下一阶段的评审。</w:t>
      </w:r>
    </w:p>
    <w:p w:rsidR="00CA5E4E" w:rsidRDefault="00CA5E4E">
      <w:pPr>
        <w:pStyle w:val="af4"/>
        <w:ind w:firstLineChars="0" w:firstLine="0"/>
        <w:rPr>
          <w:rFonts w:cs="Times New Roman"/>
        </w:rPr>
        <w:sectPr w:rsidR="00CA5E4E">
          <w:pgSz w:w="16838" w:h="11906" w:orient="landscape"/>
          <w:pgMar w:top="1797" w:right="1440" w:bottom="1797" w:left="1440" w:header="851" w:footer="992" w:gutter="0"/>
          <w:cols w:space="425"/>
          <w:docGrid w:type="linesAndChars" w:linePitch="312"/>
        </w:sectPr>
      </w:pPr>
    </w:p>
    <w:p w:rsidR="00CA5E4E" w:rsidRDefault="00400418">
      <w:pPr>
        <w:pStyle w:val="1"/>
        <w:jc w:val="center"/>
        <w:rPr>
          <w:sz w:val="36"/>
          <w:szCs w:val="36"/>
        </w:rPr>
      </w:pPr>
      <w:bookmarkStart w:id="59" w:name="_Toc43264514"/>
      <w:bookmarkStart w:id="60" w:name="_Toc87417452"/>
      <w:bookmarkStart w:id="61" w:name="_Toc50691023"/>
      <w:bookmarkStart w:id="62" w:name="_Toc50737290"/>
      <w:bookmarkStart w:id="63" w:name="_Toc454458060"/>
      <w:bookmarkStart w:id="64" w:name="_Toc50736470"/>
      <w:bookmarkStart w:id="65" w:name="_Toc50737322"/>
      <w:bookmarkStart w:id="66" w:name="_Toc43264513"/>
      <w:bookmarkStart w:id="67" w:name="_Toc50691026"/>
      <w:bookmarkStart w:id="68" w:name="_Toc30130"/>
      <w:bookmarkStart w:id="69" w:name="_Toc87417454"/>
      <w:bookmarkStart w:id="70" w:name="_Toc50736472"/>
      <w:bookmarkStart w:id="71" w:name="_Toc454458061"/>
      <w:bookmarkStart w:id="72" w:name="_Toc50737292"/>
      <w:bookmarkStart w:id="73" w:name="_Toc50737324"/>
      <w:bookmarkEnd w:id="59"/>
      <w:r>
        <w:rPr>
          <w:rFonts w:hint="eastAsia"/>
          <w:sz w:val="36"/>
          <w:szCs w:val="36"/>
        </w:rPr>
        <w:lastRenderedPageBreak/>
        <w:t>第四章</w:t>
      </w:r>
      <w:r>
        <w:rPr>
          <w:rFonts w:hint="eastAsia"/>
          <w:sz w:val="36"/>
          <w:szCs w:val="36"/>
        </w:rPr>
        <w:t xml:space="preserve"> </w:t>
      </w:r>
      <w:r>
        <w:rPr>
          <w:rFonts w:hint="eastAsia"/>
          <w:sz w:val="36"/>
          <w:szCs w:val="36"/>
        </w:rPr>
        <w:t>合同</w:t>
      </w:r>
      <w:bookmarkEnd w:id="60"/>
      <w:bookmarkEnd w:id="61"/>
      <w:bookmarkEnd w:id="62"/>
      <w:bookmarkEnd w:id="63"/>
      <w:bookmarkEnd w:id="64"/>
      <w:bookmarkEnd w:id="65"/>
      <w:r>
        <w:rPr>
          <w:rFonts w:hint="eastAsia"/>
          <w:sz w:val="36"/>
          <w:szCs w:val="36"/>
        </w:rPr>
        <w:t>格式</w:t>
      </w:r>
    </w:p>
    <w:p w:rsidR="00CA5E4E" w:rsidRDefault="00CA5E4E">
      <w:pPr>
        <w:adjustRightInd w:val="0"/>
        <w:snapToGrid w:val="0"/>
        <w:jc w:val="left"/>
        <w:rPr>
          <w:rFonts w:ascii="宋体" w:hAnsi="Times New Roman" w:cs="宋体"/>
          <w:b/>
          <w:sz w:val="24"/>
        </w:rPr>
      </w:pPr>
    </w:p>
    <w:p w:rsidR="00CA5E4E" w:rsidRDefault="00CA5E4E">
      <w:pPr>
        <w:adjustRightInd w:val="0"/>
        <w:snapToGrid w:val="0"/>
        <w:jc w:val="left"/>
        <w:rPr>
          <w:rFonts w:ascii="宋体" w:hAnsi="Times New Roman" w:cs="宋体"/>
          <w:b/>
          <w:sz w:val="24"/>
        </w:rPr>
      </w:pPr>
    </w:p>
    <w:p w:rsidR="00CA5E4E" w:rsidRDefault="00CA5E4E">
      <w:pPr>
        <w:adjustRightInd w:val="0"/>
        <w:snapToGrid w:val="0"/>
        <w:jc w:val="left"/>
        <w:rPr>
          <w:rFonts w:ascii="宋体" w:hAnsi="Times New Roman" w:cs="宋体"/>
          <w:b/>
          <w:sz w:val="24"/>
        </w:rPr>
      </w:pPr>
    </w:p>
    <w:p w:rsidR="00CA5E4E" w:rsidRDefault="00CA5E4E">
      <w:pPr>
        <w:adjustRightInd w:val="0"/>
        <w:snapToGrid w:val="0"/>
        <w:jc w:val="left"/>
        <w:rPr>
          <w:rFonts w:ascii="宋体" w:hAnsi="Times New Roman" w:cs="宋体"/>
          <w:b/>
          <w:sz w:val="24"/>
        </w:rPr>
      </w:pPr>
    </w:p>
    <w:p w:rsidR="00CA5E4E" w:rsidRDefault="00CA5E4E">
      <w:pPr>
        <w:adjustRightInd w:val="0"/>
        <w:snapToGrid w:val="0"/>
        <w:jc w:val="left"/>
        <w:rPr>
          <w:rFonts w:ascii="宋体" w:hAnsi="Times New Roman" w:cs="宋体"/>
          <w:b/>
          <w:sz w:val="24"/>
        </w:rPr>
      </w:pPr>
    </w:p>
    <w:p w:rsidR="00CA5E4E" w:rsidRDefault="00CA5E4E">
      <w:pPr>
        <w:adjustRightInd w:val="0"/>
        <w:snapToGrid w:val="0"/>
        <w:jc w:val="left"/>
        <w:rPr>
          <w:rFonts w:ascii="宋体" w:hAnsi="Times New Roman" w:cs="宋体"/>
          <w:b/>
          <w:sz w:val="24"/>
        </w:rPr>
      </w:pPr>
    </w:p>
    <w:p w:rsidR="00CA5E4E" w:rsidRDefault="00CA5E4E">
      <w:pPr>
        <w:adjustRightInd w:val="0"/>
        <w:snapToGrid w:val="0"/>
        <w:jc w:val="left"/>
        <w:rPr>
          <w:rFonts w:ascii="宋体" w:hAnsi="Times New Roman" w:cs="宋体"/>
          <w:b/>
          <w:sz w:val="24"/>
        </w:rPr>
      </w:pPr>
    </w:p>
    <w:p w:rsidR="00CA5E4E" w:rsidRDefault="00CA5E4E">
      <w:pPr>
        <w:adjustRightInd w:val="0"/>
        <w:snapToGrid w:val="0"/>
        <w:jc w:val="left"/>
        <w:rPr>
          <w:rFonts w:ascii="宋体" w:hAnsi="Times New Roman" w:cs="宋体"/>
          <w:b/>
          <w:sz w:val="24"/>
        </w:rPr>
      </w:pPr>
    </w:p>
    <w:p w:rsidR="00CA5E4E" w:rsidRDefault="00CA5E4E">
      <w:pPr>
        <w:adjustRightInd w:val="0"/>
        <w:snapToGrid w:val="0"/>
        <w:jc w:val="left"/>
        <w:rPr>
          <w:rFonts w:ascii="宋体" w:hAnsi="Times New Roman" w:cs="宋体"/>
          <w:b/>
          <w:sz w:val="24"/>
        </w:rPr>
      </w:pPr>
    </w:p>
    <w:bookmarkEnd w:id="66"/>
    <w:p w:rsidR="00CA5E4E" w:rsidRDefault="00400418">
      <w:pPr>
        <w:pStyle w:val="1"/>
        <w:spacing w:line="360" w:lineRule="auto"/>
        <w:jc w:val="center"/>
        <w:rPr>
          <w:rFonts w:ascii="宋体"/>
          <w:sz w:val="52"/>
          <w:szCs w:val="52"/>
        </w:rPr>
      </w:pPr>
      <w:r>
        <w:rPr>
          <w:rFonts w:ascii="宋体" w:hAnsi="宋体" w:cs="宋体" w:hint="eastAsia"/>
          <w:sz w:val="52"/>
          <w:szCs w:val="52"/>
        </w:rPr>
        <w:t>合　同　书</w:t>
      </w:r>
    </w:p>
    <w:p w:rsidR="00CA5E4E" w:rsidRDefault="00CA5E4E">
      <w:pPr>
        <w:tabs>
          <w:tab w:val="left" w:pos="720"/>
        </w:tabs>
        <w:spacing w:line="360" w:lineRule="auto"/>
        <w:jc w:val="center"/>
        <w:rPr>
          <w:rFonts w:ascii="宋体"/>
          <w:b/>
          <w:bCs/>
          <w:sz w:val="36"/>
          <w:szCs w:val="36"/>
        </w:rPr>
      </w:pPr>
    </w:p>
    <w:p w:rsidR="00CA5E4E" w:rsidRDefault="00CA5E4E">
      <w:pPr>
        <w:tabs>
          <w:tab w:val="left" w:pos="720"/>
        </w:tabs>
        <w:spacing w:line="360" w:lineRule="auto"/>
        <w:rPr>
          <w:rFonts w:ascii="宋体"/>
          <w:b/>
          <w:bCs/>
        </w:rPr>
      </w:pPr>
    </w:p>
    <w:p w:rsidR="00CA5E4E" w:rsidRDefault="00CA5E4E">
      <w:pPr>
        <w:tabs>
          <w:tab w:val="left" w:pos="720"/>
        </w:tabs>
        <w:spacing w:line="360" w:lineRule="auto"/>
        <w:rPr>
          <w:rFonts w:ascii="宋体"/>
          <w:b/>
          <w:bCs/>
        </w:rPr>
      </w:pPr>
    </w:p>
    <w:p w:rsidR="00CA5E4E" w:rsidRDefault="00CA5E4E">
      <w:pPr>
        <w:tabs>
          <w:tab w:val="left" w:pos="720"/>
        </w:tabs>
        <w:spacing w:line="360" w:lineRule="auto"/>
        <w:rPr>
          <w:rFonts w:ascii="宋体"/>
          <w:b/>
          <w:bCs/>
        </w:rPr>
      </w:pPr>
    </w:p>
    <w:p w:rsidR="00CA5E4E" w:rsidRDefault="00CA5E4E">
      <w:pPr>
        <w:tabs>
          <w:tab w:val="left" w:pos="720"/>
        </w:tabs>
        <w:spacing w:line="360" w:lineRule="auto"/>
        <w:rPr>
          <w:rFonts w:ascii="宋体"/>
          <w:b/>
          <w:bCs/>
        </w:rPr>
      </w:pPr>
    </w:p>
    <w:p w:rsidR="00CA5E4E" w:rsidRDefault="00CA5E4E">
      <w:pPr>
        <w:tabs>
          <w:tab w:val="left" w:pos="720"/>
        </w:tabs>
        <w:spacing w:line="360" w:lineRule="auto"/>
        <w:rPr>
          <w:rFonts w:ascii="宋体"/>
          <w:b/>
          <w:bCs/>
        </w:rPr>
      </w:pPr>
    </w:p>
    <w:tbl>
      <w:tblPr>
        <w:tblW w:w="5400" w:type="dxa"/>
        <w:jc w:val="center"/>
        <w:tblLayout w:type="fixed"/>
        <w:tblLook w:val="04A0" w:firstRow="1" w:lastRow="0" w:firstColumn="1" w:lastColumn="0" w:noHBand="0" w:noVBand="1"/>
      </w:tblPr>
      <w:tblGrid>
        <w:gridCol w:w="5400"/>
      </w:tblGrid>
      <w:tr w:rsidR="00CA5E4E">
        <w:trPr>
          <w:trHeight w:val="446"/>
          <w:jc w:val="center"/>
        </w:trPr>
        <w:tc>
          <w:tcPr>
            <w:tcW w:w="5400" w:type="dxa"/>
          </w:tcPr>
          <w:p w:rsidR="00CA5E4E" w:rsidRDefault="00400418">
            <w:pPr>
              <w:tabs>
                <w:tab w:val="left" w:pos="720"/>
              </w:tabs>
              <w:spacing w:line="360" w:lineRule="auto"/>
              <w:rPr>
                <w:rFonts w:ascii="宋体" w:cs="Times New Roman"/>
                <w:b/>
                <w:bCs/>
                <w:sz w:val="24"/>
                <w:u w:val="single"/>
              </w:rPr>
            </w:pPr>
            <w:r>
              <w:rPr>
                <w:rFonts w:ascii="宋体" w:hAnsi="宋体" w:cs="宋体" w:hint="eastAsia"/>
                <w:b/>
                <w:bCs/>
                <w:sz w:val="24"/>
              </w:rPr>
              <w:t>采购编号：</w:t>
            </w:r>
            <w:r>
              <w:rPr>
                <w:rFonts w:ascii="宋体" w:hAnsi="宋体" w:cs="宋体"/>
                <w:b/>
                <w:bCs/>
                <w:sz w:val="24"/>
                <w:u w:val="single"/>
              </w:rPr>
              <w:t xml:space="preserve">                          </w:t>
            </w:r>
          </w:p>
        </w:tc>
      </w:tr>
      <w:tr w:rsidR="00CA5E4E">
        <w:trPr>
          <w:trHeight w:val="446"/>
          <w:jc w:val="center"/>
        </w:trPr>
        <w:tc>
          <w:tcPr>
            <w:tcW w:w="5400" w:type="dxa"/>
          </w:tcPr>
          <w:p w:rsidR="00CA5E4E" w:rsidRDefault="00CA5E4E">
            <w:pPr>
              <w:tabs>
                <w:tab w:val="left" w:pos="720"/>
              </w:tabs>
              <w:spacing w:line="360" w:lineRule="auto"/>
              <w:rPr>
                <w:rFonts w:ascii="宋体" w:cs="Times New Roman"/>
                <w:b/>
                <w:bCs/>
                <w:sz w:val="24"/>
                <w:u w:val="single"/>
              </w:rPr>
            </w:pPr>
          </w:p>
        </w:tc>
      </w:tr>
      <w:tr w:rsidR="00CA5E4E">
        <w:trPr>
          <w:trHeight w:val="446"/>
          <w:jc w:val="center"/>
        </w:trPr>
        <w:tc>
          <w:tcPr>
            <w:tcW w:w="5400" w:type="dxa"/>
          </w:tcPr>
          <w:p w:rsidR="00CA5E4E" w:rsidRDefault="00400418">
            <w:pPr>
              <w:tabs>
                <w:tab w:val="left" w:pos="720"/>
              </w:tabs>
              <w:spacing w:line="360" w:lineRule="auto"/>
              <w:rPr>
                <w:rFonts w:ascii="宋体" w:cs="Times New Roman"/>
                <w:b/>
                <w:bCs/>
                <w:sz w:val="24"/>
              </w:rPr>
            </w:pPr>
            <w:r>
              <w:rPr>
                <w:rFonts w:ascii="宋体" w:hAnsi="宋体" w:cs="宋体" w:hint="eastAsia"/>
                <w:b/>
                <w:bCs/>
                <w:sz w:val="24"/>
              </w:rPr>
              <w:t>项目名称：</w:t>
            </w:r>
            <w:r>
              <w:rPr>
                <w:rFonts w:ascii="宋体" w:hAnsi="宋体" w:cs="宋体"/>
                <w:b/>
                <w:bCs/>
                <w:sz w:val="24"/>
                <w:u w:val="single"/>
              </w:rPr>
              <w:t xml:space="preserve">                          </w:t>
            </w:r>
          </w:p>
        </w:tc>
      </w:tr>
      <w:tr w:rsidR="00CA5E4E">
        <w:trPr>
          <w:trHeight w:val="460"/>
          <w:jc w:val="center"/>
        </w:trPr>
        <w:tc>
          <w:tcPr>
            <w:tcW w:w="5400" w:type="dxa"/>
          </w:tcPr>
          <w:p w:rsidR="00CA5E4E" w:rsidRDefault="00CA5E4E">
            <w:pPr>
              <w:tabs>
                <w:tab w:val="left" w:pos="720"/>
              </w:tabs>
              <w:spacing w:line="360" w:lineRule="auto"/>
              <w:rPr>
                <w:rFonts w:ascii="宋体" w:cs="Times New Roman"/>
                <w:b/>
                <w:bCs/>
              </w:rPr>
            </w:pPr>
          </w:p>
        </w:tc>
      </w:tr>
    </w:tbl>
    <w:p w:rsidR="00CA5E4E" w:rsidRDefault="00CA5E4E">
      <w:pPr>
        <w:spacing w:line="360" w:lineRule="auto"/>
        <w:rPr>
          <w:rFonts w:ascii="宋体"/>
        </w:rPr>
      </w:pPr>
    </w:p>
    <w:p w:rsidR="00CA5E4E" w:rsidRDefault="00CA5E4E">
      <w:pPr>
        <w:spacing w:line="360" w:lineRule="auto"/>
        <w:rPr>
          <w:rFonts w:ascii="宋体"/>
        </w:rPr>
      </w:pPr>
    </w:p>
    <w:p w:rsidR="00CA5E4E" w:rsidRDefault="00CA5E4E">
      <w:pPr>
        <w:spacing w:line="360" w:lineRule="auto"/>
        <w:rPr>
          <w:rFonts w:ascii="宋体"/>
        </w:rPr>
      </w:pPr>
    </w:p>
    <w:p w:rsidR="00CA5E4E" w:rsidRDefault="00CA5E4E">
      <w:pPr>
        <w:spacing w:line="360" w:lineRule="auto"/>
        <w:rPr>
          <w:rFonts w:ascii="宋体"/>
        </w:rPr>
      </w:pPr>
    </w:p>
    <w:p w:rsidR="00CA5E4E" w:rsidRDefault="00CA5E4E">
      <w:pPr>
        <w:spacing w:line="360" w:lineRule="auto"/>
        <w:rPr>
          <w:rFonts w:ascii="宋体"/>
        </w:rPr>
      </w:pPr>
    </w:p>
    <w:p w:rsidR="00CA5E4E" w:rsidRDefault="00CA5E4E">
      <w:pPr>
        <w:spacing w:line="360" w:lineRule="auto"/>
        <w:rPr>
          <w:rFonts w:ascii="宋体"/>
        </w:rPr>
      </w:pPr>
    </w:p>
    <w:p w:rsidR="00CA5E4E" w:rsidRDefault="00400418">
      <w:pPr>
        <w:spacing w:line="360" w:lineRule="auto"/>
        <w:rPr>
          <w:rFonts w:ascii="宋体"/>
          <w:b/>
          <w:bCs/>
          <w:color w:val="FF0000"/>
        </w:rPr>
      </w:pPr>
      <w:bookmarkStart w:id="74" w:name="_Hlk38299433"/>
      <w:r>
        <w:rPr>
          <w:rFonts w:ascii="宋体" w:hAnsi="宋体" w:cs="宋体" w:hint="eastAsia"/>
          <w:b/>
          <w:bCs/>
          <w:color w:val="FF0000"/>
        </w:rPr>
        <w:t>注：合同签订双方根据项目的具体要求进行修订，不作统一格式要求。</w:t>
      </w:r>
    </w:p>
    <w:bookmarkEnd w:id="74"/>
    <w:p w:rsidR="00CA5E4E" w:rsidRDefault="00CA5E4E">
      <w:pPr>
        <w:rPr>
          <w:rFonts w:ascii="宋体" w:hAnsi="Times New Roman"/>
        </w:rPr>
        <w:sectPr w:rsidR="00CA5E4E">
          <w:pgSz w:w="11906" w:h="16838"/>
          <w:pgMar w:top="1135" w:right="1135" w:bottom="1135" w:left="1135" w:header="685" w:footer="567" w:gutter="0"/>
          <w:cols w:space="720"/>
          <w:docGrid w:type="lines" w:linePitch="312"/>
        </w:sectPr>
      </w:pPr>
    </w:p>
    <w:p w:rsidR="00CA5E4E" w:rsidRDefault="00400418">
      <w:pPr>
        <w:pStyle w:val="1"/>
        <w:jc w:val="center"/>
        <w:rPr>
          <w:sz w:val="36"/>
          <w:szCs w:val="36"/>
        </w:rPr>
      </w:pPr>
      <w:r>
        <w:rPr>
          <w:rFonts w:hint="eastAsia"/>
          <w:sz w:val="36"/>
          <w:szCs w:val="36"/>
        </w:rPr>
        <w:lastRenderedPageBreak/>
        <w:t>第五章</w:t>
      </w:r>
      <w:r>
        <w:rPr>
          <w:rFonts w:hint="eastAsia"/>
          <w:sz w:val="36"/>
          <w:szCs w:val="36"/>
        </w:rPr>
        <w:t xml:space="preserve"> </w:t>
      </w:r>
      <w:r>
        <w:rPr>
          <w:rFonts w:hint="eastAsia"/>
          <w:sz w:val="36"/>
          <w:szCs w:val="36"/>
        </w:rPr>
        <w:t>响应文件格式</w:t>
      </w:r>
      <w:bookmarkEnd w:id="67"/>
      <w:bookmarkEnd w:id="68"/>
      <w:bookmarkEnd w:id="69"/>
      <w:bookmarkEnd w:id="70"/>
      <w:bookmarkEnd w:id="71"/>
      <w:bookmarkEnd w:id="72"/>
      <w:bookmarkEnd w:id="73"/>
    </w:p>
    <w:p w:rsidR="00CA5E4E" w:rsidRDefault="00400418">
      <w:pPr>
        <w:pStyle w:val="2"/>
        <w:widowControl/>
        <w:spacing w:line="440" w:lineRule="exact"/>
        <w:jc w:val="center"/>
        <w:rPr>
          <w:rFonts w:ascii="宋体" w:eastAsia="宋体" w:hAnsi="宋体" w:cs="宋体"/>
          <w:b w:val="0"/>
        </w:rPr>
      </w:pPr>
      <w:bookmarkStart w:id="75" w:name="_Toc453493041"/>
      <w:bookmarkStart w:id="76" w:name="_Toc448133318"/>
      <w:bookmarkStart w:id="77" w:name="_Toc454458062"/>
      <w:bookmarkStart w:id="78" w:name="_Toc321408662"/>
      <w:r>
        <w:rPr>
          <w:rFonts w:ascii="宋体" w:eastAsia="宋体" w:hAnsi="宋体" w:cs="宋体" w:hint="eastAsia"/>
          <w:b w:val="0"/>
        </w:rPr>
        <w:t>响应文件封面</w:t>
      </w:r>
      <w:bookmarkEnd w:id="75"/>
      <w:bookmarkEnd w:id="76"/>
      <w:bookmarkEnd w:id="77"/>
    </w:p>
    <w:tbl>
      <w:tblPr>
        <w:tblW w:w="960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6"/>
      </w:tblGrid>
      <w:tr w:rsidR="00CA5E4E">
        <w:trPr>
          <w:trHeight w:val="11727"/>
        </w:trPr>
        <w:tc>
          <w:tcPr>
            <w:tcW w:w="9606" w:type="dxa"/>
            <w:tcBorders>
              <w:top w:val="single" w:sz="4" w:space="0" w:color="auto"/>
              <w:left w:val="single" w:sz="4" w:space="0" w:color="auto"/>
              <w:bottom w:val="single" w:sz="4" w:space="0" w:color="auto"/>
              <w:right w:val="single" w:sz="4" w:space="0" w:color="auto"/>
            </w:tcBorders>
          </w:tcPr>
          <w:p w:rsidR="00CA5E4E" w:rsidRDefault="00CA5E4E">
            <w:pPr>
              <w:pStyle w:val="af1"/>
              <w:widowControl w:val="0"/>
              <w:spacing w:before="0" w:beforeAutospacing="0" w:after="0" w:afterAutospacing="0" w:line="360" w:lineRule="auto"/>
              <w:ind w:firstLineChars="150" w:firstLine="482"/>
              <w:jc w:val="both"/>
              <w:rPr>
                <w:rFonts w:ascii="仿宋_GB2312" w:eastAsia="仿宋_GB2312" w:cs="仿宋_GB2312"/>
                <w:b/>
                <w:kern w:val="2"/>
                <w:sz w:val="32"/>
                <w:szCs w:val="32"/>
              </w:rPr>
            </w:pPr>
          </w:p>
          <w:p w:rsidR="00CA5E4E" w:rsidRDefault="00CA5E4E">
            <w:pPr>
              <w:pStyle w:val="af1"/>
              <w:widowControl w:val="0"/>
              <w:spacing w:before="0" w:beforeAutospacing="0" w:after="0" w:afterAutospacing="0" w:line="360" w:lineRule="auto"/>
              <w:ind w:firstLineChars="150" w:firstLine="482"/>
              <w:jc w:val="both"/>
              <w:rPr>
                <w:rFonts w:ascii="仿宋_GB2312" w:eastAsia="仿宋_GB2312" w:cs="仿宋_GB2312"/>
                <w:b/>
                <w:kern w:val="2"/>
                <w:sz w:val="32"/>
                <w:szCs w:val="32"/>
              </w:rPr>
            </w:pPr>
          </w:p>
          <w:p w:rsidR="00CA5E4E" w:rsidRDefault="00400418">
            <w:pPr>
              <w:pStyle w:val="af1"/>
              <w:widowControl w:val="0"/>
              <w:spacing w:before="0" w:beforeAutospacing="0" w:after="0" w:afterAutospacing="0" w:line="360" w:lineRule="auto"/>
              <w:jc w:val="center"/>
              <w:rPr>
                <w:rFonts w:hAnsi="Times New Roman"/>
                <w:kern w:val="2"/>
                <w:sz w:val="52"/>
                <w:szCs w:val="52"/>
              </w:rPr>
            </w:pPr>
            <w:r>
              <w:rPr>
                <w:rFonts w:hint="eastAsia"/>
                <w:kern w:val="2"/>
                <w:sz w:val="52"/>
                <w:szCs w:val="52"/>
              </w:rPr>
              <w:t>广西南宁技师学院询价项目</w:t>
            </w:r>
          </w:p>
          <w:p w:rsidR="00CA5E4E" w:rsidRDefault="00400418">
            <w:pPr>
              <w:pStyle w:val="af1"/>
              <w:widowControl w:val="0"/>
              <w:spacing w:before="0" w:beforeAutospacing="0" w:after="0" w:afterAutospacing="0" w:line="360" w:lineRule="auto"/>
              <w:jc w:val="center"/>
              <w:rPr>
                <w:rFonts w:hAnsi="Times New Roman"/>
                <w:kern w:val="2"/>
                <w:sz w:val="72"/>
                <w:szCs w:val="72"/>
              </w:rPr>
            </w:pPr>
            <w:r>
              <w:rPr>
                <w:rFonts w:hint="eastAsia"/>
                <w:kern w:val="2"/>
                <w:sz w:val="72"/>
                <w:szCs w:val="72"/>
              </w:rPr>
              <w:t>响应文件</w:t>
            </w:r>
          </w:p>
          <w:p w:rsidR="00CA5E4E" w:rsidRDefault="00CA5E4E">
            <w:pPr>
              <w:pStyle w:val="af1"/>
              <w:widowControl w:val="0"/>
              <w:spacing w:before="0" w:beforeAutospacing="0" w:after="0" w:afterAutospacing="0" w:line="360" w:lineRule="auto"/>
              <w:jc w:val="center"/>
              <w:rPr>
                <w:rFonts w:hAnsi="Times New Roman"/>
                <w:kern w:val="2"/>
                <w:sz w:val="32"/>
                <w:szCs w:val="32"/>
              </w:rPr>
            </w:pPr>
          </w:p>
          <w:p w:rsidR="00CA5E4E" w:rsidRDefault="00400418">
            <w:pPr>
              <w:pStyle w:val="af1"/>
              <w:widowControl w:val="0"/>
              <w:spacing w:before="0" w:beforeAutospacing="0" w:after="0" w:afterAutospacing="0" w:line="360" w:lineRule="auto"/>
              <w:jc w:val="center"/>
              <w:rPr>
                <w:rFonts w:ascii="黑体" w:eastAsia="黑体" w:hAnsi="Times New Roman" w:cs="黑体"/>
                <w:kern w:val="2"/>
                <w:sz w:val="32"/>
                <w:szCs w:val="32"/>
              </w:rPr>
            </w:pPr>
            <w:r>
              <w:rPr>
                <w:rFonts w:hint="eastAsia"/>
                <w:kern w:val="2"/>
                <w:sz w:val="32"/>
                <w:szCs w:val="32"/>
              </w:rPr>
              <w:t>□正本□副本</w:t>
            </w:r>
          </w:p>
          <w:p w:rsidR="00CA5E4E" w:rsidRDefault="00CA5E4E">
            <w:pPr>
              <w:pStyle w:val="af1"/>
              <w:widowControl w:val="0"/>
              <w:spacing w:before="0" w:beforeAutospacing="0" w:after="0" w:afterAutospacing="0" w:line="360" w:lineRule="auto"/>
              <w:jc w:val="both"/>
              <w:rPr>
                <w:rFonts w:ascii="仿宋_GB2312" w:eastAsia="仿宋_GB2312" w:cs="仿宋_GB2312"/>
                <w:kern w:val="2"/>
                <w:sz w:val="32"/>
                <w:szCs w:val="32"/>
              </w:rPr>
            </w:pPr>
          </w:p>
          <w:p w:rsidR="00CA5E4E" w:rsidRDefault="00CA5E4E">
            <w:pPr>
              <w:pStyle w:val="af1"/>
              <w:widowControl w:val="0"/>
              <w:spacing w:before="0" w:beforeAutospacing="0" w:after="0" w:afterAutospacing="0" w:line="400" w:lineRule="exact"/>
              <w:ind w:firstLineChars="320" w:firstLine="896"/>
              <w:jc w:val="both"/>
              <w:rPr>
                <w:rFonts w:hAnsi="Times New Roman"/>
                <w:kern w:val="2"/>
                <w:sz w:val="28"/>
                <w:szCs w:val="28"/>
              </w:rPr>
            </w:pPr>
          </w:p>
          <w:p w:rsidR="00CA5E4E" w:rsidRDefault="00CA5E4E">
            <w:pPr>
              <w:pStyle w:val="af1"/>
              <w:widowControl w:val="0"/>
              <w:spacing w:before="0" w:beforeAutospacing="0" w:after="0" w:afterAutospacing="0" w:line="400" w:lineRule="exact"/>
              <w:ind w:firstLineChars="320" w:firstLine="896"/>
              <w:jc w:val="both"/>
              <w:rPr>
                <w:rFonts w:hAnsi="Times New Roman"/>
                <w:kern w:val="2"/>
                <w:sz w:val="28"/>
                <w:szCs w:val="28"/>
              </w:rPr>
            </w:pPr>
          </w:p>
          <w:p w:rsidR="00CA5E4E" w:rsidRDefault="00CA5E4E">
            <w:pPr>
              <w:pStyle w:val="af1"/>
              <w:widowControl w:val="0"/>
              <w:spacing w:before="0" w:beforeAutospacing="0" w:after="0" w:afterAutospacing="0" w:line="400" w:lineRule="exact"/>
              <w:ind w:firstLineChars="320" w:firstLine="896"/>
              <w:jc w:val="both"/>
              <w:rPr>
                <w:rFonts w:hAnsi="Times New Roman"/>
                <w:kern w:val="2"/>
                <w:sz w:val="28"/>
                <w:szCs w:val="28"/>
              </w:rPr>
            </w:pPr>
          </w:p>
          <w:p w:rsidR="00CA5E4E" w:rsidRDefault="00CA5E4E">
            <w:pPr>
              <w:pStyle w:val="af1"/>
              <w:widowControl w:val="0"/>
              <w:spacing w:before="0" w:beforeAutospacing="0" w:after="0" w:afterAutospacing="0" w:line="400" w:lineRule="exact"/>
              <w:ind w:firstLineChars="320" w:firstLine="896"/>
              <w:jc w:val="both"/>
              <w:rPr>
                <w:rFonts w:hAnsi="Times New Roman"/>
                <w:kern w:val="2"/>
                <w:sz w:val="28"/>
                <w:szCs w:val="28"/>
              </w:rPr>
            </w:pPr>
          </w:p>
          <w:p w:rsidR="00CA5E4E" w:rsidRDefault="00400418">
            <w:pPr>
              <w:pStyle w:val="af1"/>
              <w:widowControl w:val="0"/>
              <w:spacing w:before="0" w:beforeAutospacing="0" w:after="120" w:afterAutospacing="0"/>
              <w:ind w:leftChars="337" w:left="708"/>
              <w:jc w:val="both"/>
              <w:rPr>
                <w:kern w:val="2"/>
                <w:sz w:val="28"/>
                <w:szCs w:val="28"/>
              </w:rPr>
            </w:pPr>
            <w:r>
              <w:rPr>
                <w:rFonts w:ascii="Times New Roman" w:hAnsi="Times New Roman" w:hint="eastAsia"/>
                <w:kern w:val="2"/>
                <w:sz w:val="28"/>
                <w:szCs w:val="28"/>
              </w:rPr>
              <w:t>项目编号：</w:t>
            </w:r>
          </w:p>
          <w:p w:rsidR="00CA5E4E" w:rsidRDefault="00400418">
            <w:pPr>
              <w:pStyle w:val="af1"/>
              <w:widowControl w:val="0"/>
              <w:spacing w:before="0" w:beforeAutospacing="0" w:after="120" w:afterAutospacing="0"/>
              <w:ind w:leftChars="337" w:left="708"/>
              <w:jc w:val="both"/>
              <w:rPr>
                <w:kern w:val="2"/>
                <w:sz w:val="28"/>
                <w:szCs w:val="28"/>
              </w:rPr>
            </w:pPr>
            <w:r>
              <w:rPr>
                <w:rFonts w:ascii="Times New Roman" w:hAnsi="Times New Roman" w:hint="eastAsia"/>
                <w:kern w:val="2"/>
                <w:sz w:val="28"/>
                <w:szCs w:val="28"/>
              </w:rPr>
              <w:t>项目名称：</w:t>
            </w:r>
          </w:p>
          <w:p w:rsidR="00CA5E4E" w:rsidRDefault="00400418">
            <w:pPr>
              <w:pStyle w:val="af1"/>
              <w:widowControl w:val="0"/>
              <w:spacing w:before="0" w:beforeAutospacing="0" w:after="120" w:afterAutospacing="0"/>
              <w:ind w:leftChars="337" w:left="708"/>
              <w:jc w:val="both"/>
              <w:rPr>
                <w:kern w:val="2"/>
                <w:sz w:val="28"/>
                <w:szCs w:val="28"/>
              </w:rPr>
            </w:pPr>
            <w:r>
              <w:rPr>
                <w:rFonts w:ascii="Times New Roman" w:hAnsi="Times New Roman" w:hint="eastAsia"/>
                <w:kern w:val="2"/>
                <w:sz w:val="28"/>
                <w:szCs w:val="28"/>
              </w:rPr>
              <w:t>供应商名称（公章）：</w:t>
            </w:r>
          </w:p>
          <w:p w:rsidR="00CA5E4E" w:rsidRDefault="00400418">
            <w:pPr>
              <w:pStyle w:val="af1"/>
              <w:widowControl w:val="0"/>
              <w:spacing w:before="0" w:beforeAutospacing="0" w:after="120" w:afterAutospacing="0"/>
              <w:ind w:leftChars="337" w:left="708"/>
              <w:jc w:val="both"/>
              <w:rPr>
                <w:kern w:val="2"/>
                <w:sz w:val="28"/>
                <w:szCs w:val="28"/>
              </w:rPr>
            </w:pPr>
            <w:r>
              <w:rPr>
                <w:rFonts w:ascii="Times New Roman" w:hAnsi="Times New Roman" w:hint="eastAsia"/>
                <w:kern w:val="2"/>
                <w:sz w:val="28"/>
                <w:szCs w:val="28"/>
              </w:rPr>
              <w:t>供应商地址：</w:t>
            </w:r>
          </w:p>
          <w:p w:rsidR="00CA5E4E" w:rsidRDefault="00CA5E4E">
            <w:pPr>
              <w:tabs>
                <w:tab w:val="left" w:pos="851"/>
              </w:tabs>
              <w:autoSpaceDE w:val="0"/>
              <w:autoSpaceDN w:val="0"/>
              <w:adjustRightInd w:val="0"/>
              <w:snapToGrid w:val="0"/>
              <w:spacing w:line="420" w:lineRule="auto"/>
              <w:rPr>
                <w:rFonts w:ascii="仿宋_GB2312" w:eastAsia="仿宋_GB2312" w:cs="仿宋_GB2312"/>
                <w:b/>
                <w:sz w:val="32"/>
                <w:szCs w:val="32"/>
              </w:rPr>
            </w:pPr>
          </w:p>
        </w:tc>
      </w:tr>
      <w:bookmarkEnd w:id="78"/>
    </w:tbl>
    <w:p w:rsidR="00CA5E4E" w:rsidRDefault="00CA5E4E">
      <w:pPr>
        <w:outlineLvl w:val="1"/>
        <w:rPr>
          <w:rFonts w:ascii="宋体" w:hAnsi="Times New Roman" w:cs="宋体"/>
          <w:color w:val="FF0000"/>
          <w:kern w:val="0"/>
        </w:rPr>
      </w:pPr>
    </w:p>
    <w:p w:rsidR="00CA5E4E" w:rsidRDefault="00CA5E4E">
      <w:pPr>
        <w:pStyle w:val="af4"/>
        <w:ind w:firstLine="210"/>
      </w:pPr>
    </w:p>
    <w:p w:rsidR="00CA5E4E" w:rsidRDefault="00CA5E4E">
      <w:pPr>
        <w:pStyle w:val="af1"/>
        <w:widowControl w:val="0"/>
        <w:numPr>
          <w:ilvl w:val="0"/>
          <w:numId w:val="3"/>
        </w:numPr>
        <w:spacing w:before="0" w:beforeAutospacing="0" w:after="0" w:afterAutospacing="0"/>
        <w:rPr>
          <w:rFonts w:ascii="Arial" w:eastAsia="黑体" w:hAnsi="Arial"/>
          <w:sz w:val="28"/>
          <w:szCs w:val="28"/>
        </w:rPr>
      </w:pPr>
      <w:bookmarkStart w:id="79" w:name="_Toc52165077"/>
      <w:bookmarkStart w:id="80" w:name="_Toc50737325"/>
      <w:bookmarkStart w:id="81" w:name="_Toc50737293"/>
      <w:bookmarkStart w:id="82" w:name="_Toc50691028"/>
      <w:bookmarkStart w:id="83" w:name="_Toc168212179"/>
      <w:bookmarkStart w:id="84" w:name="_Toc50736473"/>
    </w:p>
    <w:p w:rsidR="00CA5E4E" w:rsidRDefault="00400418">
      <w:pPr>
        <w:jc w:val="center"/>
        <w:outlineLvl w:val="1"/>
        <w:rPr>
          <w:rFonts w:ascii="黑体" w:eastAsia="黑体" w:hAnsi="宋体" w:cs="黑体"/>
          <w:kern w:val="0"/>
          <w:sz w:val="32"/>
          <w:szCs w:val="32"/>
        </w:rPr>
      </w:pPr>
      <w:r>
        <w:rPr>
          <w:rFonts w:ascii="黑体" w:eastAsia="黑体" w:hAnsi="宋体" w:cs="黑体" w:hint="eastAsia"/>
          <w:kern w:val="0"/>
          <w:sz w:val="32"/>
          <w:szCs w:val="32"/>
        </w:rPr>
        <w:t>询价响应函</w:t>
      </w:r>
      <w:bookmarkEnd w:id="79"/>
      <w:bookmarkEnd w:id="80"/>
      <w:bookmarkEnd w:id="81"/>
      <w:bookmarkEnd w:id="82"/>
      <w:bookmarkEnd w:id="83"/>
      <w:bookmarkEnd w:id="84"/>
    </w:p>
    <w:p w:rsidR="00CA5E4E" w:rsidRDefault="00400418">
      <w:pPr>
        <w:spacing w:line="360" w:lineRule="auto"/>
        <w:ind w:leftChars="50" w:left="105" w:firstLine="2"/>
        <w:rPr>
          <w:rFonts w:ascii="宋体" w:hAnsi="Times New Roman" w:cs="宋体"/>
          <w:b/>
          <w:color w:val="000000"/>
        </w:rPr>
      </w:pPr>
      <w:r>
        <w:rPr>
          <w:rFonts w:ascii="宋体" w:hAnsi="宋体" w:cs="宋体" w:hint="eastAsia"/>
          <w:b/>
          <w:color w:val="000000"/>
        </w:rPr>
        <w:t>致：广西南宁技师学院</w:t>
      </w:r>
    </w:p>
    <w:p w:rsidR="00CA5E4E" w:rsidRDefault="00400418">
      <w:pPr>
        <w:spacing w:line="360" w:lineRule="auto"/>
        <w:ind w:firstLineChars="200" w:firstLine="420"/>
        <w:rPr>
          <w:rFonts w:ascii="宋体" w:hAnsi="Times New Roman" w:cs="宋体"/>
          <w:color w:val="000000"/>
        </w:rPr>
      </w:pPr>
      <w:r>
        <w:rPr>
          <w:rFonts w:ascii="宋体" w:hAnsi="宋体" w:cs="宋体" w:hint="eastAsia"/>
          <w:color w:val="000000"/>
        </w:rPr>
        <w:t>我方确认收到贵方</w:t>
      </w:r>
      <w:r>
        <w:rPr>
          <w:rFonts w:ascii="宋体" w:hAnsi="宋体" w:cs="宋体" w:hint="eastAsia"/>
          <w:u w:val="single"/>
        </w:rPr>
        <w:t xml:space="preserve"> </w:t>
      </w:r>
      <w:r>
        <w:rPr>
          <w:rFonts w:ascii="宋体" w:hAnsi="宋体" w:cs="宋体"/>
          <w:u w:val="single"/>
        </w:rPr>
        <w:t xml:space="preserve">  </w:t>
      </w:r>
      <w:r>
        <w:rPr>
          <w:rFonts w:ascii="宋体" w:hAnsi="宋体" w:cs="宋体" w:hint="eastAsia"/>
          <w:u w:val="single"/>
        </w:rPr>
        <w:t>（</w:t>
      </w:r>
      <w:r>
        <w:rPr>
          <w:rFonts w:ascii="宋体" w:hAnsi="宋体" w:cs="宋体" w:hint="eastAsia"/>
          <w:color w:val="000000"/>
          <w:kern w:val="0"/>
          <w:u w:val="single"/>
        </w:rPr>
        <w:t>项目名称</w:t>
      </w:r>
      <w:r>
        <w:rPr>
          <w:rFonts w:ascii="宋体" w:hAnsi="宋体" w:cs="宋体" w:hint="eastAsia"/>
          <w:u w:val="single"/>
        </w:rPr>
        <w:t>）</w:t>
      </w:r>
      <w:r>
        <w:rPr>
          <w:rFonts w:ascii="宋体" w:hAnsi="宋体" w:cs="宋体"/>
          <w:u w:val="single"/>
        </w:rPr>
        <w:t xml:space="preserve">   </w:t>
      </w:r>
      <w:r>
        <w:rPr>
          <w:rFonts w:ascii="宋体" w:hAnsi="宋体" w:cs="宋体" w:hint="eastAsia"/>
          <w:color w:val="000000"/>
        </w:rPr>
        <w:t>的询价文件（项目编号</w:t>
      </w:r>
      <w:r>
        <w:rPr>
          <w:rFonts w:ascii="宋体" w:hAnsi="宋体" w:cs="宋体" w:hint="eastAsia"/>
        </w:rPr>
        <w:t>：</w:t>
      </w:r>
      <w:r>
        <w:rPr>
          <w:rFonts w:ascii="宋体" w:hAnsi="宋体" w:cs="宋体"/>
          <w:u w:val="single"/>
        </w:rPr>
        <w:t xml:space="preserve">              </w:t>
      </w:r>
      <w:r>
        <w:rPr>
          <w:rFonts w:ascii="宋体" w:hAnsi="宋体" w:cs="宋体" w:hint="eastAsia"/>
        </w:rPr>
        <w:t>），</w:t>
      </w:r>
      <w:r>
        <w:rPr>
          <w:rFonts w:ascii="宋体" w:hAnsi="宋体" w:cs="宋体" w:hint="eastAsia"/>
          <w:u w:val="single"/>
        </w:rPr>
        <w:t xml:space="preserve">    (</w:t>
      </w:r>
      <w:r>
        <w:rPr>
          <w:rFonts w:ascii="宋体" w:hAnsi="宋体" w:cs="宋体" w:hint="eastAsia"/>
          <w:color w:val="000000"/>
          <w:u w:val="single"/>
        </w:rPr>
        <w:t xml:space="preserve">供应商名称、地址)   </w:t>
      </w:r>
      <w:r>
        <w:rPr>
          <w:rFonts w:ascii="宋体" w:hAnsi="宋体" w:cs="宋体" w:hint="eastAsia"/>
          <w:color w:val="000000"/>
        </w:rPr>
        <w:t>作为供应商已正式授权</w:t>
      </w:r>
      <w:r>
        <w:rPr>
          <w:rFonts w:ascii="宋体" w:hAnsi="宋体" w:cs="宋体" w:hint="eastAsia"/>
          <w:color w:val="000000"/>
          <w:u w:val="single"/>
        </w:rPr>
        <w:t xml:space="preserve">    (供应商授权代表全名、职务)   </w:t>
      </w:r>
      <w:r>
        <w:rPr>
          <w:rFonts w:ascii="宋体" w:hAnsi="宋体" w:cs="宋体" w:hint="eastAsia"/>
          <w:color w:val="000000"/>
        </w:rPr>
        <w:t>，代表我方提交响应文件进行询价并签署本项目的相关文件。</w:t>
      </w:r>
    </w:p>
    <w:p w:rsidR="00CA5E4E" w:rsidRDefault="00400418">
      <w:pPr>
        <w:spacing w:line="360" w:lineRule="auto"/>
        <w:ind w:firstLineChars="200" w:firstLine="420"/>
        <w:rPr>
          <w:rFonts w:ascii="宋体" w:hAnsi="Times New Roman" w:cs="宋体"/>
          <w:color w:val="000000"/>
        </w:rPr>
      </w:pPr>
      <w:r>
        <w:rPr>
          <w:rFonts w:ascii="宋体" w:hAnsi="宋体" w:cs="宋体" w:hint="eastAsia"/>
          <w:color w:val="000000"/>
        </w:rPr>
        <w:t>授权代表在此声明并同意：</w:t>
      </w:r>
    </w:p>
    <w:p w:rsidR="00CA5E4E" w:rsidRDefault="00400418">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1.我们愿意遵守采购人询价文件的各项规定，自愿参加询价</w:t>
      </w:r>
      <w:r>
        <w:rPr>
          <w:rFonts w:ascii="宋体" w:hAnsi="Times New Roman" w:cs="宋体" w:hint="eastAsia"/>
          <w:color w:val="000000"/>
        </w:rPr>
        <w:t>,</w:t>
      </w:r>
      <w:r>
        <w:rPr>
          <w:rFonts w:ascii="宋体" w:hAnsi="宋体" w:cs="宋体" w:hint="eastAsia"/>
          <w:color w:val="000000"/>
        </w:rPr>
        <w:t>且已清楚询价文件的要求及有关文件规定，并严格按照询价文件的规定履行全部责任和义务。</w:t>
      </w:r>
    </w:p>
    <w:p w:rsidR="00CA5E4E" w:rsidRDefault="00400418">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2.我们同意本响应文件自询价开始之</w:t>
      </w:r>
      <w:r>
        <w:rPr>
          <w:rFonts w:ascii="宋体" w:hAnsi="宋体" w:cs="宋体" w:hint="eastAsia"/>
        </w:rPr>
        <w:t>日起</w:t>
      </w:r>
      <w:r>
        <w:rPr>
          <w:rFonts w:ascii="宋体" w:hAnsi="宋体" w:cs="宋体" w:hint="eastAsia"/>
          <w:u w:val="single"/>
        </w:rPr>
        <w:t>90</w:t>
      </w:r>
      <w:r>
        <w:rPr>
          <w:rFonts w:ascii="宋体" w:hAnsi="宋体" w:cs="宋体" w:hint="eastAsia"/>
        </w:rPr>
        <w:t>天内</w:t>
      </w:r>
      <w:r>
        <w:rPr>
          <w:rFonts w:ascii="宋体" w:hAnsi="宋体" w:cs="宋体" w:hint="eastAsia"/>
          <w:color w:val="000000"/>
        </w:rPr>
        <w:t>有效。</w:t>
      </w:r>
    </w:p>
    <w:p w:rsidR="00CA5E4E" w:rsidRDefault="00400418">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3.我们已经详细地阅读全部询价文件及附件，包括澄清（如有）及参考文件，我们完全理解本询价文件及附件的要求。</w:t>
      </w:r>
    </w:p>
    <w:p w:rsidR="00CA5E4E" w:rsidRDefault="00400418">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4.我们同意提供采购人与询价小组要求的有关询价的一切数据或资料。</w:t>
      </w:r>
    </w:p>
    <w:p w:rsidR="00CA5E4E" w:rsidRDefault="00400418">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5.如果我们未对询价文件实质性条款的要求作出实质性响应，则完全同意并接受按无效响应处理。</w:t>
      </w:r>
    </w:p>
    <w:p w:rsidR="00CA5E4E" w:rsidRDefault="00400418">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6.我们保证提交的一切文件，无论是原件或复印件均为准确、真实、有效、完整，绝无任何虚假、伪造或者夸大。</w:t>
      </w:r>
    </w:p>
    <w:p w:rsidR="00CA5E4E" w:rsidRDefault="00400418">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7.我们在此郑重承诺：在本次采购活动中，如有违法、违规、弄虚作假行为，所造成的损失、不良后果及法律责任，一律由我公司（企业）承担。</w:t>
      </w:r>
    </w:p>
    <w:p w:rsidR="00CA5E4E" w:rsidRDefault="00400418">
      <w:pPr>
        <w:adjustRightInd w:val="0"/>
        <w:snapToGrid w:val="0"/>
        <w:spacing w:line="400" w:lineRule="exact"/>
        <w:ind w:firstLineChars="200" w:firstLine="420"/>
        <w:rPr>
          <w:rFonts w:ascii="宋体" w:hAnsi="Times New Roman" w:cs="宋体"/>
        </w:rPr>
      </w:pPr>
      <w:r>
        <w:rPr>
          <w:rFonts w:ascii="宋体" w:hAnsi="宋体" w:cs="宋体" w:hint="eastAsia"/>
          <w:color w:val="000000"/>
        </w:rPr>
        <w:t>8.我们是依法注册的法人，在法律、财务及运作上完</w:t>
      </w:r>
      <w:r>
        <w:rPr>
          <w:rFonts w:ascii="宋体" w:hAnsi="宋体" w:cs="宋体" w:hint="eastAsia"/>
        </w:rPr>
        <w:t>全独立于采购人。</w:t>
      </w:r>
    </w:p>
    <w:p w:rsidR="00CA5E4E" w:rsidRDefault="00CA5E4E">
      <w:pPr>
        <w:autoSpaceDE w:val="0"/>
        <w:autoSpaceDN w:val="0"/>
        <w:adjustRightInd w:val="0"/>
        <w:snapToGrid w:val="0"/>
        <w:spacing w:line="400" w:lineRule="exact"/>
        <w:ind w:left="420" w:firstLine="310"/>
        <w:rPr>
          <w:rFonts w:ascii="宋体" w:hAnsi="Times New Roman" w:cs="宋体"/>
          <w:color w:val="000000"/>
          <w:u w:val="single"/>
        </w:rPr>
      </w:pPr>
    </w:p>
    <w:p w:rsidR="00CA5E4E" w:rsidRDefault="00CA5E4E">
      <w:pPr>
        <w:adjustRightInd w:val="0"/>
        <w:snapToGrid w:val="0"/>
        <w:spacing w:line="400" w:lineRule="exact"/>
        <w:ind w:left="480"/>
        <w:rPr>
          <w:rFonts w:ascii="宋体" w:hAnsi="Times New Roman" w:cs="宋体"/>
          <w:color w:val="000000"/>
        </w:rPr>
      </w:pPr>
    </w:p>
    <w:p w:rsidR="00CA5E4E" w:rsidRDefault="00CA5E4E">
      <w:pPr>
        <w:adjustRightInd w:val="0"/>
        <w:snapToGrid w:val="0"/>
        <w:spacing w:line="360" w:lineRule="auto"/>
        <w:ind w:left="480"/>
        <w:rPr>
          <w:rFonts w:ascii="宋体" w:hAnsi="Times New Roman" w:cs="宋体"/>
          <w:color w:val="000000"/>
        </w:rPr>
      </w:pPr>
    </w:p>
    <w:p w:rsidR="00CA5E4E" w:rsidRDefault="00CA5E4E">
      <w:pPr>
        <w:adjustRightInd w:val="0"/>
        <w:snapToGrid w:val="0"/>
        <w:spacing w:line="360" w:lineRule="auto"/>
        <w:ind w:left="480"/>
        <w:rPr>
          <w:rFonts w:ascii="宋体" w:hAnsi="Times New Roman" w:cs="宋体"/>
          <w:color w:val="000000"/>
        </w:rPr>
      </w:pPr>
    </w:p>
    <w:p w:rsidR="00CA5E4E" w:rsidRDefault="00400418">
      <w:pPr>
        <w:adjustRightInd w:val="0"/>
        <w:snapToGrid w:val="0"/>
        <w:spacing w:line="360" w:lineRule="auto"/>
        <w:ind w:left="480"/>
        <w:rPr>
          <w:rFonts w:ascii="宋体" w:hAnsi="宋体" w:cs="宋体"/>
          <w:color w:val="000000"/>
        </w:rPr>
      </w:pPr>
      <w:r>
        <w:rPr>
          <w:rFonts w:ascii="宋体" w:hAnsi="宋体" w:cs="宋体" w:hint="eastAsia"/>
          <w:color w:val="000000"/>
        </w:rPr>
        <w:t>供应商名称（公章）:</w:t>
      </w:r>
    </w:p>
    <w:p w:rsidR="00CA5E4E" w:rsidRDefault="00CA5E4E">
      <w:pPr>
        <w:adjustRightInd w:val="0"/>
        <w:snapToGrid w:val="0"/>
        <w:spacing w:line="360" w:lineRule="auto"/>
        <w:ind w:left="480"/>
        <w:rPr>
          <w:rFonts w:ascii="宋体" w:hAnsi="宋体" w:cs="宋体"/>
          <w:color w:val="000000"/>
        </w:rPr>
      </w:pPr>
    </w:p>
    <w:p w:rsidR="00CA5E4E" w:rsidRDefault="00400418">
      <w:pPr>
        <w:adjustRightInd w:val="0"/>
        <w:snapToGrid w:val="0"/>
        <w:spacing w:line="360" w:lineRule="auto"/>
        <w:ind w:firstLineChars="225" w:firstLine="473"/>
        <w:rPr>
          <w:rFonts w:ascii="宋体" w:hAnsi="Times New Roman" w:cs="宋体"/>
        </w:rPr>
      </w:pPr>
      <w:r>
        <w:rPr>
          <w:rFonts w:ascii="宋体" w:hAnsi="Times New Roman" w:cs="宋体" w:hint="eastAsia"/>
        </w:rPr>
        <w:t>法定代表人或</w:t>
      </w:r>
      <w:r>
        <w:rPr>
          <w:rFonts w:ascii="宋体" w:hAnsi="宋体" w:cs="宋体" w:hint="eastAsia"/>
        </w:rPr>
        <w:t>其授权代表签名：</w:t>
      </w:r>
    </w:p>
    <w:p w:rsidR="00CA5E4E" w:rsidRDefault="00CA5E4E">
      <w:pPr>
        <w:adjustRightInd w:val="0"/>
        <w:snapToGrid w:val="0"/>
        <w:spacing w:line="360" w:lineRule="auto"/>
        <w:ind w:firstLineChars="225" w:firstLine="473"/>
        <w:rPr>
          <w:rFonts w:ascii="宋体" w:hAnsi="Times New Roman" w:cs="宋体"/>
        </w:rPr>
      </w:pPr>
    </w:p>
    <w:p w:rsidR="00CA5E4E" w:rsidRDefault="00400418">
      <w:pPr>
        <w:adjustRightInd w:val="0"/>
        <w:snapToGrid w:val="0"/>
        <w:spacing w:line="360" w:lineRule="auto"/>
        <w:ind w:firstLineChars="225" w:firstLine="473"/>
        <w:rPr>
          <w:rFonts w:ascii="宋体" w:hAnsi="Times New Roman" w:cs="宋体"/>
          <w:color w:val="000000"/>
        </w:rPr>
      </w:pPr>
      <w:r>
        <w:rPr>
          <w:rFonts w:ascii="宋体" w:hAnsi="宋体" w:cs="宋体" w:hint="eastAsia"/>
          <w:color w:val="000000"/>
        </w:rPr>
        <w:t>日期：</w:t>
      </w:r>
    </w:p>
    <w:p w:rsidR="00CA5E4E" w:rsidRDefault="00CA5E4E">
      <w:pPr>
        <w:adjustRightInd w:val="0"/>
        <w:snapToGrid w:val="0"/>
        <w:spacing w:line="360" w:lineRule="auto"/>
        <w:ind w:firstLineChars="225" w:firstLine="473"/>
        <w:rPr>
          <w:rFonts w:ascii="宋体" w:hAnsi="Times New Roman" w:cs="宋体"/>
          <w:color w:val="000000"/>
        </w:rPr>
      </w:pPr>
    </w:p>
    <w:p w:rsidR="00CA5E4E" w:rsidRDefault="00CA5E4E">
      <w:pPr>
        <w:spacing w:line="360" w:lineRule="auto"/>
        <w:ind w:leftChars="50" w:left="105" w:firstLine="2"/>
        <w:rPr>
          <w:rFonts w:ascii="宋体" w:hAnsi="Times New Roman" w:cs="宋体"/>
        </w:rPr>
      </w:pPr>
    </w:p>
    <w:p w:rsidR="00CA5E4E" w:rsidRDefault="00CA5E4E">
      <w:pPr>
        <w:rPr>
          <w:rFonts w:ascii="宋体" w:hAnsi="Times New Roman"/>
        </w:rPr>
        <w:sectPr w:rsidR="00CA5E4E">
          <w:pgSz w:w="11906" w:h="16838"/>
          <w:pgMar w:top="1135" w:right="1135" w:bottom="1135" w:left="1135" w:header="685" w:footer="567" w:gutter="0"/>
          <w:cols w:space="720"/>
          <w:docGrid w:type="lines" w:linePitch="312"/>
        </w:sectPr>
      </w:pPr>
    </w:p>
    <w:p w:rsidR="00CA5E4E" w:rsidRDefault="00CA5E4E">
      <w:pPr>
        <w:numPr>
          <w:ilvl w:val="0"/>
          <w:numId w:val="3"/>
        </w:numPr>
        <w:spacing w:line="400" w:lineRule="exact"/>
        <w:rPr>
          <w:rFonts w:ascii="黑体" w:eastAsia="黑体" w:hAnsi="Times New Roman" w:cs="黑体"/>
          <w:sz w:val="28"/>
          <w:szCs w:val="28"/>
        </w:rPr>
      </w:pPr>
      <w:bookmarkStart w:id="85" w:name="_Toc43264516"/>
      <w:bookmarkStart w:id="86" w:name="_Toc50691029"/>
      <w:bookmarkStart w:id="87" w:name="_Toc50703722"/>
    </w:p>
    <w:p w:rsidR="00CA5E4E" w:rsidRDefault="00400418">
      <w:pPr>
        <w:jc w:val="center"/>
        <w:outlineLvl w:val="1"/>
        <w:rPr>
          <w:rFonts w:ascii="黑体" w:eastAsia="黑体" w:hAnsi="宋体" w:cs="黑体"/>
          <w:kern w:val="0"/>
          <w:sz w:val="32"/>
          <w:szCs w:val="32"/>
        </w:rPr>
      </w:pPr>
      <w:bookmarkStart w:id="88" w:name="_Toc237145559"/>
      <w:r>
        <w:rPr>
          <w:rFonts w:ascii="黑体" w:eastAsia="黑体" w:hAnsi="宋体" w:cs="黑体" w:hint="eastAsia"/>
          <w:kern w:val="0"/>
          <w:sz w:val="32"/>
          <w:szCs w:val="32"/>
        </w:rPr>
        <w:t>供应商资格声明函</w:t>
      </w:r>
      <w:bookmarkEnd w:id="88"/>
    </w:p>
    <w:p w:rsidR="00CA5E4E" w:rsidRDefault="00400418">
      <w:pPr>
        <w:spacing w:line="360" w:lineRule="auto"/>
        <w:ind w:firstLine="420"/>
        <w:rPr>
          <w:rFonts w:ascii="Times New Roman" w:hAnsi="Times New Roman" w:cs="宋体"/>
        </w:rPr>
      </w:pPr>
      <w:r>
        <w:rPr>
          <w:rFonts w:ascii="Times New Roman" w:hAnsi="Times New Roman" w:cs="宋体" w:hint="eastAsia"/>
        </w:rPr>
        <w:t>广西南宁技师学院：</w:t>
      </w:r>
    </w:p>
    <w:p w:rsidR="00CA5E4E" w:rsidRDefault="00400418">
      <w:pPr>
        <w:spacing w:line="360" w:lineRule="auto"/>
        <w:ind w:firstLine="420"/>
        <w:rPr>
          <w:rFonts w:ascii="Times New Roman" w:hAnsi="Times New Roman" w:cs="宋体"/>
        </w:rPr>
      </w:pPr>
      <w:r>
        <w:rPr>
          <w:rFonts w:ascii="Times New Roman" w:hAnsi="Times New Roman" w:cs="宋体" w:hint="eastAsia"/>
        </w:rPr>
        <w:t>关于贵单位</w:t>
      </w:r>
      <w:r>
        <w:rPr>
          <w:rFonts w:ascii="Times New Roman" w:hAnsi="Times New Roman" w:cs="宋体" w:hint="eastAsia"/>
          <w:u w:val="single"/>
        </w:rPr>
        <w:t xml:space="preserve">    </w:t>
      </w:r>
      <w:r>
        <w:rPr>
          <w:rFonts w:ascii="Times New Roman" w:hAnsi="Times New Roman" w:cs="宋体" w:hint="eastAsia"/>
        </w:rPr>
        <w:t>年</w:t>
      </w:r>
      <w:r>
        <w:rPr>
          <w:rFonts w:ascii="Times New Roman" w:hAnsi="Times New Roman" w:cs="宋体" w:hint="eastAsia"/>
          <w:u w:val="single"/>
        </w:rPr>
        <w:t xml:space="preserve">   </w:t>
      </w:r>
      <w:r>
        <w:rPr>
          <w:rFonts w:ascii="Times New Roman" w:hAnsi="Times New Roman" w:cs="宋体" w:hint="eastAsia"/>
        </w:rPr>
        <w:t>月</w:t>
      </w:r>
      <w:r>
        <w:rPr>
          <w:rFonts w:ascii="Times New Roman" w:hAnsi="Times New Roman" w:cs="宋体" w:hint="eastAsia"/>
          <w:u w:val="single"/>
        </w:rPr>
        <w:t xml:space="preserve">   </w:t>
      </w:r>
      <w:r>
        <w:rPr>
          <w:rFonts w:ascii="Times New Roman" w:hAnsi="Times New Roman" w:cs="宋体" w:hint="eastAsia"/>
        </w:rPr>
        <w:t>日发布</w:t>
      </w:r>
      <w:r>
        <w:rPr>
          <w:rFonts w:ascii="Times New Roman" w:hAnsi="Times New Roman" w:cs="宋体"/>
          <w:u w:val="single"/>
        </w:rPr>
        <w:t xml:space="preserve">                         </w:t>
      </w:r>
      <w:r>
        <w:rPr>
          <w:rFonts w:ascii="Times New Roman" w:hAnsi="Times New Roman" w:cs="宋体" w:hint="eastAsia"/>
        </w:rPr>
        <w:t>项目（项目编号：</w:t>
      </w:r>
      <w:r>
        <w:rPr>
          <w:rFonts w:ascii="Times New Roman" w:hAnsi="Times New Roman" w:cs="宋体" w:hint="eastAsia"/>
          <w:u w:val="single"/>
        </w:rPr>
        <w:t xml:space="preserve">    </w:t>
      </w:r>
      <w:r>
        <w:rPr>
          <w:rFonts w:ascii="Times New Roman" w:hAnsi="Times New Roman" w:cs="宋体"/>
          <w:u w:val="single"/>
        </w:rPr>
        <w:t xml:space="preserve">         </w:t>
      </w:r>
      <w:r>
        <w:rPr>
          <w:rFonts w:ascii="Times New Roman" w:hAnsi="Times New Roman" w:cs="宋体" w:hint="eastAsia"/>
          <w:u w:val="single"/>
        </w:rPr>
        <w:t xml:space="preserve">    </w:t>
      </w:r>
      <w:r>
        <w:rPr>
          <w:rFonts w:ascii="Times New Roman" w:hAnsi="Times New Roman" w:cs="宋体" w:hint="eastAsia"/>
        </w:rPr>
        <w:t>）的采购公告，本公司（企业）愿意参加报价，并声明：</w:t>
      </w:r>
    </w:p>
    <w:p w:rsidR="00CA5E4E" w:rsidRDefault="00400418">
      <w:pPr>
        <w:spacing w:line="360" w:lineRule="auto"/>
        <w:ind w:firstLine="420"/>
        <w:rPr>
          <w:rFonts w:ascii="Times New Roman" w:hAnsi="Times New Roman" w:cs="宋体"/>
        </w:rPr>
      </w:pPr>
      <w:r>
        <w:rPr>
          <w:rFonts w:ascii="Times New Roman" w:hAnsi="Times New Roman" w:cs="宋体" w:hint="eastAsia"/>
        </w:rPr>
        <w:t>一、本公司（企业）具备《中华人民共和国政府采购法》第二十二条规定的条件：</w:t>
      </w:r>
    </w:p>
    <w:p w:rsidR="00CA5E4E" w:rsidRDefault="00400418">
      <w:pPr>
        <w:spacing w:line="360" w:lineRule="auto"/>
        <w:ind w:firstLine="420"/>
        <w:rPr>
          <w:rFonts w:ascii="Times New Roman" w:hAnsi="Times New Roman" w:cs="宋体"/>
        </w:rPr>
      </w:pPr>
      <w:r>
        <w:rPr>
          <w:rFonts w:ascii="Times New Roman" w:hAnsi="Times New Roman" w:cs="宋体" w:hint="eastAsia"/>
        </w:rPr>
        <w:t>（一）具有独立承担民事责任的能力；</w:t>
      </w:r>
    </w:p>
    <w:p w:rsidR="00CA5E4E" w:rsidRDefault="00400418">
      <w:pPr>
        <w:spacing w:line="360" w:lineRule="auto"/>
        <w:ind w:firstLine="420"/>
        <w:rPr>
          <w:rFonts w:ascii="Times New Roman" w:hAnsi="Times New Roman" w:cs="宋体"/>
        </w:rPr>
      </w:pPr>
      <w:r>
        <w:rPr>
          <w:rFonts w:ascii="Times New Roman" w:hAnsi="Times New Roman" w:cs="宋体" w:hint="eastAsia"/>
        </w:rPr>
        <w:t>（二）具有良好的商业信誉和健全的财务会计制度；</w:t>
      </w:r>
    </w:p>
    <w:p w:rsidR="00CA5E4E" w:rsidRDefault="00400418">
      <w:pPr>
        <w:spacing w:line="360" w:lineRule="auto"/>
        <w:ind w:firstLine="420"/>
        <w:rPr>
          <w:rFonts w:ascii="Times New Roman" w:hAnsi="Times New Roman" w:cs="宋体"/>
        </w:rPr>
      </w:pPr>
      <w:r>
        <w:rPr>
          <w:rFonts w:ascii="Times New Roman" w:hAnsi="Times New Roman" w:cs="宋体" w:hint="eastAsia"/>
        </w:rPr>
        <w:t>（三）具有履行合同所必需的设备和专业技术能力；</w:t>
      </w:r>
    </w:p>
    <w:p w:rsidR="00CA5E4E" w:rsidRDefault="00400418">
      <w:pPr>
        <w:spacing w:line="360" w:lineRule="auto"/>
        <w:ind w:firstLine="420"/>
        <w:rPr>
          <w:rFonts w:ascii="Times New Roman" w:hAnsi="Times New Roman" w:cs="宋体"/>
        </w:rPr>
      </w:pPr>
      <w:r>
        <w:rPr>
          <w:rFonts w:ascii="Times New Roman" w:hAnsi="Times New Roman" w:cs="宋体" w:hint="eastAsia"/>
        </w:rPr>
        <w:t>（四）有依法缴纳税收和社会保障资金的良好记录；</w:t>
      </w:r>
    </w:p>
    <w:p w:rsidR="00CA5E4E" w:rsidRDefault="00400418">
      <w:pPr>
        <w:spacing w:line="360" w:lineRule="auto"/>
        <w:ind w:firstLineChars="200" w:firstLine="420"/>
        <w:rPr>
          <w:rFonts w:ascii="Times New Roman" w:hAnsi="Times New Roman" w:cs="宋体"/>
        </w:rPr>
      </w:pPr>
      <w:r>
        <w:rPr>
          <w:rFonts w:ascii="Times New Roman" w:hAnsi="Times New Roman" w:cs="宋体" w:hint="eastAsia"/>
        </w:rPr>
        <w:t>（五）参加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rsidR="00CA5E4E" w:rsidRDefault="00400418">
      <w:pPr>
        <w:spacing w:line="360" w:lineRule="auto"/>
        <w:ind w:firstLine="420"/>
        <w:rPr>
          <w:rFonts w:ascii="Times New Roman" w:hAnsi="Times New Roman" w:cs="宋体"/>
        </w:rPr>
      </w:pPr>
      <w:r>
        <w:rPr>
          <w:rFonts w:ascii="Times New Roman" w:hAnsi="Times New Roman" w:cs="宋体" w:hint="eastAsia"/>
        </w:rPr>
        <w:t>（六）法律、行政法规规定的其他条件。</w:t>
      </w:r>
    </w:p>
    <w:p w:rsidR="00CA5E4E" w:rsidRDefault="00400418">
      <w:pPr>
        <w:spacing w:line="360" w:lineRule="auto"/>
        <w:ind w:firstLine="420"/>
        <w:rPr>
          <w:rFonts w:ascii="Times New Roman" w:hAnsi="Times New Roman" w:cs="宋体"/>
        </w:rPr>
      </w:pPr>
      <w:r>
        <w:rPr>
          <w:rFonts w:ascii="Times New Roman" w:hAnsi="Times New Roman" w:cs="宋体" w:hint="eastAsia"/>
        </w:rPr>
        <w:t>二、本公司（企业）未被广西南宁技师学院曝光或记录供应商不良行为。</w:t>
      </w:r>
    </w:p>
    <w:p w:rsidR="00CA5E4E" w:rsidRDefault="00400418">
      <w:pPr>
        <w:spacing w:line="360" w:lineRule="auto"/>
        <w:ind w:firstLine="420"/>
        <w:rPr>
          <w:rFonts w:ascii="Times New Roman" w:hAnsi="Times New Roman" w:cs="宋体"/>
        </w:rPr>
      </w:pPr>
      <w:r>
        <w:rPr>
          <w:rFonts w:ascii="Times New Roman" w:hAnsi="Times New Roman" w:cs="宋体" w:hint="eastAsia"/>
        </w:rPr>
        <w:t>二、根据《中华人民共和国政府采购法实施条例》的规定，本公司（企业）如为采购项目（包组）</w:t>
      </w:r>
      <w:r>
        <w:rPr>
          <w:rFonts w:ascii="Times New Roman" w:hAnsi="Times New Roman" w:cs="宋体" w:hint="eastAsia"/>
        </w:rPr>
        <w:t xml:space="preserve"> </w:t>
      </w:r>
      <w:r>
        <w:rPr>
          <w:rFonts w:ascii="Times New Roman" w:hAnsi="Times New Roman" w:cs="宋体" w:hint="eastAsia"/>
        </w:rPr>
        <w:t>提供整体设计、规范编制或者项目管理、监理、检测等服务的供应商，不再参加该采购项目的其他采购活动。</w:t>
      </w:r>
    </w:p>
    <w:p w:rsidR="00CA5E4E" w:rsidRDefault="00400418">
      <w:pPr>
        <w:spacing w:line="360" w:lineRule="auto"/>
        <w:ind w:firstLine="420"/>
        <w:rPr>
          <w:rFonts w:ascii="Times New Roman" w:hAnsi="Times New Roman" w:cs="宋体"/>
        </w:rPr>
      </w:pPr>
      <w:r>
        <w:rPr>
          <w:rFonts w:ascii="Times New Roman" w:hAnsi="Times New Roman" w:cs="宋体" w:hint="eastAsia"/>
        </w:rPr>
        <w:t>三、我方承诺单位负责人为同一人或者存在直接控股、管理关系的不同供应商，不得同时参加本采购项目报价。</w:t>
      </w:r>
    </w:p>
    <w:p w:rsidR="00CA5E4E" w:rsidRDefault="00400418">
      <w:pPr>
        <w:spacing w:line="360" w:lineRule="auto"/>
        <w:ind w:firstLine="420"/>
        <w:rPr>
          <w:rFonts w:ascii="Times New Roman" w:hAnsi="Times New Roman" w:cs="宋体"/>
        </w:rPr>
      </w:pPr>
      <w:r>
        <w:rPr>
          <w:rFonts w:ascii="Times New Roman" w:hAnsi="Times New Roman" w:cs="宋体" w:hint="eastAsia"/>
        </w:rPr>
        <w:t>本公司（企业）承诺在本次采购活动中，如有违法、违规、弄虚作假行为，所造成的损失、不良后果及法律责任，一律由我公司（企业）承担。</w:t>
      </w:r>
    </w:p>
    <w:p w:rsidR="00CA5E4E" w:rsidRDefault="00400418">
      <w:pPr>
        <w:spacing w:line="360" w:lineRule="auto"/>
        <w:ind w:firstLine="420"/>
        <w:rPr>
          <w:rFonts w:ascii="Times New Roman" w:hAnsi="Times New Roman" w:cs="宋体"/>
        </w:rPr>
      </w:pPr>
      <w:r>
        <w:rPr>
          <w:rFonts w:ascii="Times New Roman" w:hAnsi="Times New Roman" w:cs="宋体" w:hint="eastAsia"/>
        </w:rPr>
        <w:t>特此声明！</w:t>
      </w:r>
    </w:p>
    <w:p w:rsidR="00CA5E4E" w:rsidRDefault="00400418">
      <w:pPr>
        <w:spacing w:line="360" w:lineRule="auto"/>
        <w:ind w:firstLine="420"/>
      </w:pPr>
      <w:r>
        <w:rPr>
          <w:rFonts w:ascii="Times New Roman" w:hAnsi="Times New Roman" w:cs="宋体" w:hint="eastAsia"/>
        </w:rPr>
        <w:t>备注：</w:t>
      </w:r>
      <w:r>
        <w:rPr>
          <w:rFonts w:ascii="Times New Roman" w:hAnsi="Times New Roman" w:cs="宋体" w:hint="eastAsia"/>
        </w:rPr>
        <w:t xml:space="preserve">1. </w:t>
      </w:r>
      <w:r>
        <w:rPr>
          <w:rFonts w:ascii="Times New Roman" w:hAnsi="Times New Roman" w:cs="宋体" w:hint="eastAsia"/>
        </w:rPr>
        <w:t>本声明函如有虚假或与事实不符的，作无效报价处理。</w:t>
      </w:r>
    </w:p>
    <w:p w:rsidR="00CA5E4E" w:rsidRDefault="00CA5E4E">
      <w:pPr>
        <w:spacing w:line="360" w:lineRule="auto"/>
        <w:ind w:firstLine="420"/>
      </w:pPr>
    </w:p>
    <w:p w:rsidR="00CA5E4E" w:rsidRDefault="00CA5E4E">
      <w:pPr>
        <w:spacing w:line="360" w:lineRule="auto"/>
        <w:ind w:firstLine="420"/>
      </w:pPr>
    </w:p>
    <w:p w:rsidR="00CA5E4E" w:rsidRDefault="00400418">
      <w:pPr>
        <w:adjustRightInd w:val="0"/>
        <w:snapToGrid w:val="0"/>
        <w:spacing w:line="360" w:lineRule="auto"/>
        <w:ind w:left="480"/>
        <w:rPr>
          <w:rFonts w:ascii="宋体" w:hAnsi="宋体" w:cs="宋体"/>
          <w:color w:val="000000"/>
        </w:rPr>
      </w:pPr>
      <w:r>
        <w:rPr>
          <w:rFonts w:ascii="宋体" w:hAnsi="宋体" w:cs="宋体" w:hint="eastAsia"/>
          <w:color w:val="000000"/>
        </w:rPr>
        <w:t>供应商名称（公章）:</w:t>
      </w:r>
    </w:p>
    <w:p w:rsidR="00CA5E4E" w:rsidRDefault="00CA5E4E">
      <w:pPr>
        <w:adjustRightInd w:val="0"/>
        <w:snapToGrid w:val="0"/>
        <w:spacing w:line="360" w:lineRule="auto"/>
        <w:ind w:left="480"/>
        <w:rPr>
          <w:rFonts w:ascii="宋体" w:hAnsi="宋体" w:cs="宋体"/>
          <w:color w:val="000000"/>
        </w:rPr>
      </w:pPr>
    </w:p>
    <w:p w:rsidR="00CA5E4E" w:rsidRDefault="00400418">
      <w:pPr>
        <w:adjustRightInd w:val="0"/>
        <w:snapToGrid w:val="0"/>
        <w:spacing w:line="360" w:lineRule="auto"/>
        <w:ind w:firstLineChars="225" w:firstLine="473"/>
        <w:rPr>
          <w:rFonts w:ascii="宋体" w:hAnsi="Times New Roman" w:cs="宋体"/>
        </w:rPr>
      </w:pPr>
      <w:r>
        <w:rPr>
          <w:rFonts w:ascii="宋体" w:hAnsi="Times New Roman" w:cs="宋体" w:hint="eastAsia"/>
        </w:rPr>
        <w:t>法定代表人或</w:t>
      </w:r>
      <w:r>
        <w:rPr>
          <w:rFonts w:ascii="宋体" w:hAnsi="宋体" w:cs="宋体" w:hint="eastAsia"/>
        </w:rPr>
        <w:t>其授权代表签名：</w:t>
      </w:r>
    </w:p>
    <w:p w:rsidR="00CA5E4E" w:rsidRDefault="00CA5E4E">
      <w:pPr>
        <w:adjustRightInd w:val="0"/>
        <w:snapToGrid w:val="0"/>
        <w:spacing w:line="360" w:lineRule="auto"/>
        <w:ind w:firstLineChars="225" w:firstLine="473"/>
        <w:rPr>
          <w:rFonts w:ascii="宋体" w:hAnsi="Times New Roman" w:cs="宋体"/>
        </w:rPr>
      </w:pPr>
    </w:p>
    <w:p w:rsidR="00CA5E4E" w:rsidRDefault="00400418">
      <w:pPr>
        <w:adjustRightInd w:val="0"/>
        <w:snapToGrid w:val="0"/>
        <w:spacing w:line="360" w:lineRule="auto"/>
        <w:ind w:firstLineChars="225" w:firstLine="473"/>
        <w:rPr>
          <w:rFonts w:ascii="宋体" w:hAnsi="Times New Roman" w:cs="宋体"/>
        </w:rPr>
      </w:pPr>
      <w:r>
        <w:rPr>
          <w:rFonts w:ascii="宋体" w:hAnsi="宋体" w:cs="宋体" w:hint="eastAsia"/>
          <w:color w:val="000000"/>
        </w:rPr>
        <w:t>日期：</w:t>
      </w:r>
    </w:p>
    <w:p w:rsidR="00CA5E4E" w:rsidRDefault="00400418">
      <w:pPr>
        <w:spacing w:line="360" w:lineRule="auto"/>
        <w:ind w:firstLineChars="250" w:firstLine="527"/>
        <w:rPr>
          <w:rFonts w:ascii="宋体" w:hAnsi="Times New Roman" w:cs="宋体"/>
          <w:b/>
          <w:bCs/>
          <w:color w:val="000000"/>
          <w:lang w:val="zh-CN"/>
        </w:rPr>
      </w:pPr>
      <w:r>
        <w:rPr>
          <w:rFonts w:ascii="宋体" w:hAnsi="Times New Roman" w:cs="宋体" w:hint="eastAsia"/>
          <w:b/>
          <w:bCs/>
          <w:color w:val="000000"/>
          <w:lang w:val="zh-CN"/>
        </w:rPr>
        <w:lastRenderedPageBreak/>
        <w:t>附件：</w:t>
      </w:r>
    </w:p>
    <w:p w:rsidR="00CA5E4E" w:rsidRDefault="00400418">
      <w:pPr>
        <w:spacing w:line="360" w:lineRule="auto"/>
        <w:ind w:left="425" w:hanging="5"/>
        <w:rPr>
          <w:rFonts w:ascii="宋体" w:hAnsi="宋体" w:cs="宋体"/>
        </w:rPr>
      </w:pPr>
      <w:r>
        <w:rPr>
          <w:rFonts w:ascii="宋体" w:hAnsi="宋体" w:cs="宋体" w:hint="eastAsia"/>
        </w:rPr>
        <w:t>(1)</w:t>
      </w:r>
      <w:r>
        <w:rPr>
          <w:rFonts w:ascii="宋体" w:hAnsi="宋体" w:cs="宋体" w:hint="eastAsia"/>
        </w:rPr>
        <w:tab/>
        <w:t>提供在中华人民共和国境内注册的法人或其他组织的营业执照或事业单位法人证书或社会团体法人登记证书复印件；自然人投标的须提供自然人身份证复印件；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rsidR="00CA5E4E" w:rsidRDefault="00400418">
      <w:pPr>
        <w:spacing w:line="360" w:lineRule="auto"/>
        <w:ind w:left="425" w:hanging="5"/>
        <w:rPr>
          <w:rFonts w:ascii="宋体" w:hAnsi="宋体" w:cs="宋体"/>
        </w:rPr>
      </w:pPr>
      <w:r>
        <w:rPr>
          <w:rFonts w:ascii="宋体" w:hAnsi="宋体" w:cs="宋体" w:hint="eastAsia"/>
        </w:rPr>
        <w:t>(2)</w:t>
      </w:r>
      <w:r>
        <w:rPr>
          <w:rFonts w:ascii="宋体" w:hAnsi="宋体" w:cs="宋体" w:hint="eastAsia"/>
        </w:rPr>
        <w:tab/>
        <w:t>提供投标截止日前在“国家企业信用信息公示系统” (www.gsxt.gov.cn) 查询信息中的“营业执照信息”、“股东及出资信息”、“主要人员信息”截图加盖公章；</w:t>
      </w:r>
    </w:p>
    <w:p w:rsidR="00CA5E4E" w:rsidRDefault="00400418">
      <w:pPr>
        <w:spacing w:line="360" w:lineRule="auto"/>
        <w:ind w:left="425" w:hanging="5"/>
        <w:rPr>
          <w:rFonts w:ascii="宋体" w:hAnsi="宋体" w:cs="宋体"/>
        </w:rPr>
      </w:pPr>
      <w:r>
        <w:rPr>
          <w:rFonts w:ascii="宋体" w:hAnsi="宋体" w:cs="宋体" w:hint="eastAsia"/>
        </w:rPr>
        <w:t>(3)</w:t>
      </w:r>
      <w:r>
        <w:rPr>
          <w:rFonts w:ascii="宋体" w:hAnsi="宋体" w:cs="宋体" w:hint="eastAsia"/>
        </w:rPr>
        <w:tab/>
        <w:t>提供投标截止日前在“信用中国”网站（www.creditchina.gov.cn）查询结果截图复印件加盖公章；</w:t>
      </w:r>
    </w:p>
    <w:p w:rsidR="00CA5E4E" w:rsidRDefault="00400418">
      <w:pPr>
        <w:spacing w:line="360" w:lineRule="auto"/>
        <w:ind w:left="425" w:hanging="5"/>
        <w:rPr>
          <w:rFonts w:ascii="宋体" w:hAnsi="宋体" w:cs="宋体"/>
        </w:rPr>
      </w:pPr>
      <w:r>
        <w:rPr>
          <w:rFonts w:ascii="宋体" w:hAnsi="宋体" w:cs="宋体" w:hint="eastAsia"/>
        </w:rPr>
        <w:t>(4)</w:t>
      </w:r>
      <w:r>
        <w:rPr>
          <w:rFonts w:ascii="宋体" w:hAnsi="宋体" w:cs="宋体" w:hint="eastAsia"/>
        </w:rPr>
        <w:tab/>
        <w:t>提供投标截止日前在中国政府采购网(www.ccgp.gov.cn) 查询结果截图复印件加盖公章；</w:t>
      </w:r>
    </w:p>
    <w:p w:rsidR="00CA5E4E" w:rsidRDefault="00400418">
      <w:pPr>
        <w:spacing w:line="360" w:lineRule="auto"/>
        <w:ind w:left="425" w:hanging="5"/>
        <w:rPr>
          <w:rFonts w:ascii="宋体" w:hAnsi="宋体" w:cs="宋体"/>
        </w:rPr>
      </w:pPr>
      <w:r>
        <w:rPr>
          <w:rFonts w:ascii="宋体" w:hAnsi="宋体" w:cs="宋体" w:hint="eastAsia"/>
        </w:rPr>
        <w:t>(5)</w:t>
      </w:r>
      <w:r>
        <w:rPr>
          <w:rFonts w:ascii="宋体" w:hAnsi="宋体" w:cs="宋体" w:hint="eastAsia"/>
        </w:rPr>
        <w:tab/>
        <w:t>资格条件要求的其他文件（如有），提供相应复印件加盖公章；</w:t>
      </w:r>
    </w:p>
    <w:p w:rsidR="00CA5E4E" w:rsidRDefault="00CA5E4E">
      <w:pPr>
        <w:spacing w:line="360" w:lineRule="auto"/>
        <w:ind w:left="425" w:hanging="5"/>
        <w:rPr>
          <w:rFonts w:ascii="宋体" w:hAnsi="宋体" w:cs="宋体"/>
        </w:rPr>
      </w:pPr>
    </w:p>
    <w:p w:rsidR="00CA5E4E" w:rsidRDefault="00CA5E4E">
      <w:pPr>
        <w:spacing w:line="360" w:lineRule="auto"/>
        <w:ind w:left="425" w:hanging="5"/>
        <w:rPr>
          <w:rFonts w:ascii="宋体" w:hAnsi="宋体" w:cs="宋体"/>
        </w:rPr>
      </w:pPr>
    </w:p>
    <w:p w:rsidR="00CA5E4E" w:rsidRDefault="00CA5E4E">
      <w:pPr>
        <w:spacing w:line="360" w:lineRule="auto"/>
        <w:ind w:left="425" w:hanging="5"/>
        <w:rPr>
          <w:rFonts w:ascii="宋体" w:hAnsi="宋体" w:cs="宋体"/>
        </w:rPr>
      </w:pPr>
    </w:p>
    <w:p w:rsidR="00CA5E4E" w:rsidRDefault="00CA5E4E">
      <w:pPr>
        <w:spacing w:line="360" w:lineRule="auto"/>
        <w:ind w:left="425" w:hanging="5"/>
        <w:rPr>
          <w:rFonts w:ascii="宋体" w:hAnsi="宋体" w:cs="宋体"/>
        </w:rPr>
      </w:pPr>
    </w:p>
    <w:p w:rsidR="00CA5E4E" w:rsidRDefault="00CA5E4E">
      <w:pPr>
        <w:spacing w:line="360" w:lineRule="auto"/>
        <w:ind w:left="425" w:hanging="5"/>
        <w:rPr>
          <w:rFonts w:ascii="宋体" w:hAnsi="宋体" w:cs="宋体"/>
        </w:rPr>
      </w:pPr>
    </w:p>
    <w:p w:rsidR="00CA5E4E" w:rsidRDefault="00CA5E4E">
      <w:pPr>
        <w:spacing w:line="360" w:lineRule="auto"/>
        <w:ind w:left="425" w:hanging="5"/>
        <w:rPr>
          <w:rFonts w:ascii="宋体" w:hAnsi="宋体" w:cs="宋体"/>
        </w:rPr>
      </w:pPr>
    </w:p>
    <w:p w:rsidR="00CA5E4E" w:rsidRDefault="00CA5E4E">
      <w:pPr>
        <w:spacing w:line="360" w:lineRule="auto"/>
        <w:ind w:left="425" w:hanging="5"/>
        <w:rPr>
          <w:rFonts w:ascii="宋体" w:hAnsi="宋体" w:cs="宋体"/>
        </w:rPr>
      </w:pPr>
    </w:p>
    <w:p w:rsidR="00CA5E4E" w:rsidRDefault="00CA5E4E">
      <w:pPr>
        <w:spacing w:line="360" w:lineRule="auto"/>
        <w:ind w:left="425" w:hanging="5"/>
        <w:rPr>
          <w:rFonts w:ascii="宋体" w:hAnsi="宋体" w:cs="宋体"/>
        </w:rPr>
      </w:pPr>
    </w:p>
    <w:p w:rsidR="00CA5E4E" w:rsidRDefault="00CA5E4E">
      <w:pPr>
        <w:spacing w:line="360" w:lineRule="auto"/>
        <w:ind w:left="425" w:hanging="5"/>
        <w:rPr>
          <w:rFonts w:ascii="宋体" w:hAnsi="宋体" w:cs="宋体"/>
        </w:rPr>
      </w:pPr>
    </w:p>
    <w:p w:rsidR="00CA5E4E" w:rsidRDefault="00CA5E4E">
      <w:pPr>
        <w:spacing w:line="360" w:lineRule="auto"/>
        <w:ind w:left="425" w:hanging="5"/>
        <w:rPr>
          <w:rFonts w:ascii="宋体" w:hAnsi="宋体" w:cs="宋体"/>
        </w:rPr>
      </w:pPr>
    </w:p>
    <w:p w:rsidR="00CA5E4E" w:rsidRDefault="00CA5E4E">
      <w:pPr>
        <w:spacing w:line="360" w:lineRule="auto"/>
        <w:ind w:left="425" w:hanging="5"/>
        <w:rPr>
          <w:rFonts w:ascii="宋体" w:hAnsi="宋体" w:cs="宋体"/>
        </w:rPr>
      </w:pPr>
    </w:p>
    <w:p w:rsidR="00CA5E4E" w:rsidRDefault="00CA5E4E">
      <w:pPr>
        <w:spacing w:line="360" w:lineRule="auto"/>
        <w:ind w:left="425" w:hanging="5"/>
        <w:rPr>
          <w:rFonts w:ascii="宋体" w:hAnsi="宋体" w:cs="宋体"/>
        </w:rPr>
      </w:pPr>
    </w:p>
    <w:p w:rsidR="00CA5E4E" w:rsidRDefault="00CA5E4E">
      <w:pPr>
        <w:spacing w:line="360" w:lineRule="auto"/>
        <w:ind w:left="425" w:hanging="5"/>
        <w:rPr>
          <w:rFonts w:ascii="宋体" w:hAnsi="宋体" w:cs="宋体"/>
        </w:rPr>
      </w:pPr>
    </w:p>
    <w:p w:rsidR="00CA5E4E" w:rsidRDefault="00CA5E4E">
      <w:pPr>
        <w:spacing w:line="360" w:lineRule="auto"/>
        <w:ind w:left="425" w:hanging="5"/>
        <w:rPr>
          <w:rFonts w:ascii="宋体" w:hAnsi="宋体" w:cs="宋体"/>
        </w:rPr>
      </w:pPr>
    </w:p>
    <w:p w:rsidR="00CA5E4E" w:rsidRDefault="00CA5E4E">
      <w:pPr>
        <w:spacing w:line="360" w:lineRule="auto"/>
        <w:ind w:left="425" w:hanging="5"/>
        <w:rPr>
          <w:rFonts w:ascii="宋体" w:hAnsi="宋体" w:cs="宋体"/>
        </w:rPr>
      </w:pPr>
    </w:p>
    <w:p w:rsidR="00CA5E4E" w:rsidRDefault="00CA5E4E">
      <w:pPr>
        <w:spacing w:line="360" w:lineRule="auto"/>
        <w:ind w:left="425" w:hanging="5"/>
        <w:rPr>
          <w:rFonts w:ascii="宋体" w:hAnsi="宋体" w:cs="宋体"/>
        </w:rPr>
      </w:pPr>
    </w:p>
    <w:p w:rsidR="00CA5E4E" w:rsidRDefault="00CA5E4E">
      <w:pPr>
        <w:spacing w:line="360" w:lineRule="auto"/>
        <w:ind w:left="425" w:hanging="5"/>
        <w:rPr>
          <w:rFonts w:ascii="宋体" w:hAnsi="宋体" w:cs="宋体"/>
        </w:rPr>
      </w:pPr>
    </w:p>
    <w:p w:rsidR="00CA5E4E" w:rsidRDefault="00CA5E4E">
      <w:pPr>
        <w:spacing w:line="360" w:lineRule="auto"/>
        <w:ind w:left="425" w:hanging="5"/>
        <w:rPr>
          <w:rFonts w:ascii="宋体" w:hAnsi="宋体" w:cs="宋体"/>
        </w:rPr>
      </w:pPr>
    </w:p>
    <w:p w:rsidR="00CA5E4E" w:rsidRDefault="00CA5E4E">
      <w:pPr>
        <w:spacing w:line="360" w:lineRule="auto"/>
        <w:ind w:left="425" w:hanging="5"/>
        <w:rPr>
          <w:rFonts w:ascii="宋体" w:hAnsi="宋体" w:cs="宋体"/>
        </w:rPr>
      </w:pPr>
    </w:p>
    <w:p w:rsidR="00CA5E4E" w:rsidRDefault="00CA5E4E">
      <w:pPr>
        <w:numPr>
          <w:ilvl w:val="0"/>
          <w:numId w:val="3"/>
        </w:numPr>
        <w:spacing w:line="400" w:lineRule="exact"/>
        <w:rPr>
          <w:rFonts w:ascii="黑体" w:eastAsia="黑体" w:hAnsi="Times New Roman" w:cs="黑体"/>
          <w:sz w:val="28"/>
          <w:szCs w:val="28"/>
        </w:rPr>
      </w:pPr>
    </w:p>
    <w:p w:rsidR="00CA5E4E" w:rsidRDefault="00400418">
      <w:pPr>
        <w:jc w:val="center"/>
        <w:outlineLvl w:val="1"/>
        <w:rPr>
          <w:rFonts w:ascii="黑体" w:eastAsia="黑体" w:hAnsi="宋体" w:cs="黑体"/>
          <w:kern w:val="0"/>
          <w:sz w:val="32"/>
          <w:szCs w:val="32"/>
        </w:rPr>
      </w:pPr>
      <w:r>
        <w:rPr>
          <w:rFonts w:ascii="黑体" w:eastAsia="黑体" w:hAnsi="宋体" w:cs="黑体" w:hint="eastAsia"/>
          <w:kern w:val="0"/>
          <w:sz w:val="32"/>
          <w:szCs w:val="32"/>
        </w:rPr>
        <w:t>无围标、串标行为承诺书</w:t>
      </w:r>
    </w:p>
    <w:p w:rsidR="00CA5E4E" w:rsidRDefault="00400418">
      <w:pPr>
        <w:spacing w:beforeLines="100" w:before="312" w:afterLines="50" w:after="156" w:line="360" w:lineRule="auto"/>
        <w:ind w:firstLineChars="200" w:firstLine="420"/>
        <w:rPr>
          <w:rFonts w:ascii="宋体" w:cs="Times New Roman"/>
        </w:rPr>
      </w:pPr>
      <w:r>
        <w:rPr>
          <w:rFonts w:ascii="宋体" w:hAnsi="宋体" w:cs="宋体" w:hint="eastAsia"/>
        </w:rPr>
        <w:t>本公司郑重承诺：本公司在参加本次</w:t>
      </w:r>
      <w:r>
        <w:rPr>
          <w:rFonts w:ascii="宋体" w:hAnsi="宋体" w:cs="宋体"/>
          <w:u w:val="single"/>
        </w:rPr>
        <w:t xml:space="preserve"> </w:t>
      </w:r>
      <w:r>
        <w:rPr>
          <w:rFonts w:ascii="宋体" w:hAnsi="宋体" w:cs="宋体" w:hint="eastAsia"/>
          <w:u w:val="single"/>
        </w:rPr>
        <w:t>项目名称：</w:t>
      </w:r>
      <w:r>
        <w:rPr>
          <w:rFonts w:ascii="宋体" w:hAnsi="宋体" w:cs="宋体"/>
          <w:u w:val="single"/>
        </w:rPr>
        <w:t xml:space="preserve">         </w:t>
      </w:r>
      <w:r>
        <w:rPr>
          <w:rFonts w:ascii="宋体" w:hAnsi="宋体" w:cs="宋体" w:hint="eastAsia"/>
        </w:rPr>
        <w:t>【项目编号：</w:t>
      </w:r>
      <w:r>
        <w:rPr>
          <w:rFonts w:ascii="宋体" w:hAnsi="宋体" w:cs="宋体"/>
          <w:u w:val="single"/>
        </w:rPr>
        <w:t xml:space="preserve">            </w:t>
      </w:r>
      <w:r>
        <w:rPr>
          <w:rFonts w:ascii="宋体" w:hAnsi="宋体" w:cs="宋体" w:hint="eastAsia"/>
        </w:rPr>
        <w:t>】活动中，无以下围标、串标行为。</w:t>
      </w:r>
    </w:p>
    <w:p w:rsidR="00CA5E4E" w:rsidRDefault="00400418">
      <w:pPr>
        <w:spacing w:line="360" w:lineRule="auto"/>
        <w:ind w:left="720" w:hanging="720"/>
        <w:rPr>
          <w:rFonts w:ascii="宋体" w:cs="Times New Roman"/>
        </w:rPr>
      </w:pPr>
      <w:r>
        <w:rPr>
          <w:rFonts w:ascii="宋体" w:hAnsi="宋体" w:cs="宋体"/>
        </w:rPr>
        <w:t xml:space="preserve">    1</w:t>
      </w:r>
      <w:r>
        <w:rPr>
          <w:rFonts w:ascii="宋体" w:hAnsi="宋体" w:cs="宋体" w:hint="eastAsia"/>
        </w:rPr>
        <w:t>）不同供应商的响应文件由同一单位或者个人编制；</w:t>
      </w:r>
    </w:p>
    <w:p w:rsidR="00CA5E4E" w:rsidRDefault="00400418">
      <w:pPr>
        <w:spacing w:line="360" w:lineRule="auto"/>
        <w:ind w:left="720" w:hanging="720"/>
        <w:rPr>
          <w:rFonts w:ascii="宋体" w:cs="Times New Roman"/>
        </w:rPr>
      </w:pPr>
      <w:r>
        <w:rPr>
          <w:rFonts w:ascii="宋体" w:hAnsi="宋体" w:cs="宋体"/>
        </w:rPr>
        <w:t xml:space="preserve">    2</w:t>
      </w:r>
      <w:r>
        <w:rPr>
          <w:rFonts w:ascii="宋体" w:hAnsi="宋体" w:cs="宋体" w:hint="eastAsia"/>
        </w:rPr>
        <w:t>）不同供应商委托同一单位或者个人办理投标报价事宜；</w:t>
      </w:r>
    </w:p>
    <w:p w:rsidR="00CA5E4E" w:rsidRDefault="00400418">
      <w:pPr>
        <w:spacing w:line="360" w:lineRule="auto"/>
        <w:ind w:left="720" w:hanging="720"/>
        <w:rPr>
          <w:rFonts w:ascii="宋体" w:cs="Times New Roman"/>
        </w:rPr>
      </w:pPr>
      <w:r>
        <w:rPr>
          <w:rFonts w:ascii="宋体" w:hAnsi="宋体" w:cs="宋体"/>
        </w:rPr>
        <w:t xml:space="preserve">    3</w:t>
      </w:r>
      <w:r>
        <w:rPr>
          <w:rFonts w:ascii="宋体" w:hAnsi="宋体" w:cs="宋体" w:hint="eastAsia"/>
        </w:rPr>
        <w:t>）不同供应商的响应文件载明的项目管理成员或者联系人员为同一人；</w:t>
      </w:r>
    </w:p>
    <w:p w:rsidR="00CA5E4E" w:rsidRDefault="00400418">
      <w:pPr>
        <w:spacing w:line="360" w:lineRule="auto"/>
        <w:ind w:left="720" w:hanging="720"/>
        <w:rPr>
          <w:rFonts w:ascii="宋体" w:cs="Times New Roman"/>
        </w:rPr>
      </w:pPr>
      <w:r>
        <w:rPr>
          <w:rFonts w:ascii="宋体" w:hAnsi="宋体" w:cs="宋体"/>
        </w:rPr>
        <w:t xml:space="preserve">    4</w:t>
      </w:r>
      <w:r>
        <w:rPr>
          <w:rFonts w:ascii="宋体" w:hAnsi="宋体" w:cs="宋体" w:hint="eastAsia"/>
        </w:rPr>
        <w:t>）不同供应商的响应文件异常一致或者报价呈规律性差异；</w:t>
      </w:r>
    </w:p>
    <w:p w:rsidR="00CA5E4E" w:rsidRDefault="00400418">
      <w:pPr>
        <w:spacing w:line="360" w:lineRule="auto"/>
        <w:ind w:left="720" w:hanging="720"/>
        <w:rPr>
          <w:rFonts w:ascii="宋体" w:cs="Times New Roman"/>
        </w:rPr>
      </w:pPr>
      <w:r>
        <w:rPr>
          <w:rFonts w:ascii="宋体" w:hAnsi="宋体" w:cs="宋体"/>
        </w:rPr>
        <w:t xml:space="preserve">    5</w:t>
      </w:r>
      <w:r>
        <w:rPr>
          <w:rFonts w:ascii="宋体" w:hAnsi="宋体" w:cs="宋体" w:hint="eastAsia"/>
        </w:rPr>
        <w:t>）不同供应商的响应文件相互混装；</w:t>
      </w:r>
    </w:p>
    <w:p w:rsidR="00CA5E4E" w:rsidRDefault="00400418">
      <w:pPr>
        <w:spacing w:line="360" w:lineRule="auto"/>
        <w:ind w:left="720" w:hanging="720"/>
        <w:rPr>
          <w:rFonts w:ascii="宋体" w:cs="Times New Roman"/>
        </w:rPr>
      </w:pPr>
      <w:r>
        <w:rPr>
          <w:rFonts w:ascii="宋体" w:hAnsi="宋体" w:cs="宋体"/>
        </w:rPr>
        <w:t xml:space="preserve">    6</w:t>
      </w:r>
      <w:r>
        <w:rPr>
          <w:rFonts w:ascii="宋体" w:hAnsi="宋体" w:cs="宋体" w:hint="eastAsia"/>
        </w:rPr>
        <w:t>）不同供应商的投标保证金从同一单位或者个人的账户转出。</w:t>
      </w:r>
    </w:p>
    <w:p w:rsidR="00CA5E4E" w:rsidRDefault="00400418">
      <w:pPr>
        <w:spacing w:line="360" w:lineRule="auto"/>
        <w:ind w:left="720" w:hanging="720"/>
        <w:rPr>
          <w:rFonts w:ascii="宋体" w:cs="Times New Roman"/>
        </w:rPr>
      </w:pPr>
      <w:r>
        <w:rPr>
          <w:rFonts w:ascii="宋体" w:hAnsi="宋体" w:cs="宋体"/>
        </w:rPr>
        <w:t xml:space="preserve">    7</w:t>
      </w:r>
      <w:r>
        <w:rPr>
          <w:rFonts w:ascii="宋体" w:hAnsi="宋体" w:cs="宋体" w:hint="eastAsia"/>
        </w:rPr>
        <w:t>）不同供应商的董事、监事、高管、单位负责人为同一人或者存在控股、管理关系的不同单位参加同一包组采购项目报价；</w:t>
      </w:r>
    </w:p>
    <w:p w:rsidR="00CA5E4E" w:rsidRDefault="00400418">
      <w:pPr>
        <w:spacing w:line="360" w:lineRule="auto"/>
        <w:ind w:left="720" w:hanging="720"/>
        <w:rPr>
          <w:rFonts w:ascii="宋体" w:cs="Times New Roman"/>
        </w:rPr>
      </w:pPr>
      <w:r>
        <w:rPr>
          <w:rFonts w:ascii="宋体" w:hAnsi="宋体" w:cs="宋体"/>
        </w:rPr>
        <w:t xml:space="preserve">    8</w:t>
      </w:r>
      <w:r>
        <w:rPr>
          <w:rFonts w:ascii="宋体" w:hAnsi="宋体" w:cs="宋体" w:hint="eastAsia"/>
        </w:rPr>
        <w:t>）法律法规界定的其他围标串标行为。</w:t>
      </w:r>
    </w:p>
    <w:p w:rsidR="00CA5E4E" w:rsidRDefault="00CA5E4E">
      <w:pPr>
        <w:spacing w:line="360" w:lineRule="auto"/>
        <w:ind w:left="720" w:hanging="720"/>
        <w:rPr>
          <w:rFonts w:ascii="宋体" w:cs="Times New Roman"/>
        </w:rPr>
      </w:pPr>
    </w:p>
    <w:p w:rsidR="00CA5E4E" w:rsidRDefault="00400418">
      <w:pPr>
        <w:spacing w:line="360" w:lineRule="auto"/>
        <w:ind w:firstLineChars="200" w:firstLine="420"/>
        <w:rPr>
          <w:rFonts w:ascii="宋体" w:cs="Times New Roman"/>
        </w:rPr>
      </w:pPr>
      <w:r>
        <w:rPr>
          <w:rFonts w:ascii="宋体" w:hAnsi="宋体" w:cs="宋体" w:hint="eastAsia"/>
        </w:rPr>
        <w:t>如有发现我公司存在围标、串标行为，我公司愿承担一切法律责任。</w:t>
      </w:r>
    </w:p>
    <w:p w:rsidR="00CA5E4E" w:rsidRDefault="00400418">
      <w:pPr>
        <w:spacing w:line="360" w:lineRule="auto"/>
        <w:ind w:firstLineChars="200" w:firstLine="420"/>
        <w:rPr>
          <w:rFonts w:ascii="宋体" w:cs="Times New Roman"/>
        </w:rPr>
      </w:pPr>
      <w:r>
        <w:rPr>
          <w:rFonts w:ascii="宋体" w:hAnsi="宋体" w:cs="宋体" w:hint="eastAsia"/>
        </w:rPr>
        <w:t>特此承诺。</w:t>
      </w:r>
    </w:p>
    <w:p w:rsidR="00CA5E4E" w:rsidRDefault="00CA5E4E">
      <w:pPr>
        <w:rPr>
          <w:rFonts w:cs="Times New Roman"/>
        </w:rPr>
      </w:pPr>
    </w:p>
    <w:p w:rsidR="00CA5E4E" w:rsidRDefault="00CA5E4E">
      <w:pPr>
        <w:spacing w:line="480" w:lineRule="auto"/>
        <w:rPr>
          <w:rFonts w:cs="Times New Roman"/>
        </w:rPr>
      </w:pPr>
    </w:p>
    <w:p w:rsidR="00CA5E4E" w:rsidRDefault="00400418">
      <w:pPr>
        <w:spacing w:line="480" w:lineRule="auto"/>
      </w:pPr>
      <w:r>
        <w:rPr>
          <w:rFonts w:cs="宋体" w:hint="eastAsia"/>
        </w:rPr>
        <w:t>供应商法定代表人（或法定代表人授权代表）签字或盖章：</w:t>
      </w:r>
      <w:r>
        <w:t xml:space="preserve">                   </w:t>
      </w:r>
    </w:p>
    <w:p w:rsidR="00CA5E4E" w:rsidRDefault="00400418">
      <w:pPr>
        <w:spacing w:line="480" w:lineRule="auto"/>
      </w:pPr>
      <w:r>
        <w:rPr>
          <w:rFonts w:cs="宋体" w:hint="eastAsia"/>
        </w:rPr>
        <w:t>供应商名称（盖公章）：</w:t>
      </w:r>
      <w:r>
        <w:t xml:space="preserve">                        </w:t>
      </w:r>
    </w:p>
    <w:p w:rsidR="00CA5E4E" w:rsidRDefault="00400418">
      <w:pPr>
        <w:spacing w:line="480" w:lineRule="auto"/>
        <w:rPr>
          <w:rFonts w:cs="Times New Roman"/>
        </w:rPr>
      </w:pPr>
      <w:r>
        <w:rPr>
          <w:rFonts w:cs="宋体" w:hint="eastAsia"/>
        </w:rPr>
        <w:t>日期：</w:t>
      </w:r>
      <w:r>
        <w:t xml:space="preserve">   </w:t>
      </w:r>
      <w:r>
        <w:rPr>
          <w:rFonts w:cs="宋体" w:hint="eastAsia"/>
        </w:rPr>
        <w:t>年</w:t>
      </w:r>
      <w:r>
        <w:t xml:space="preserve">   </w:t>
      </w:r>
      <w:r>
        <w:rPr>
          <w:rFonts w:cs="宋体" w:hint="eastAsia"/>
        </w:rPr>
        <w:t>月</w:t>
      </w:r>
      <w:r>
        <w:t xml:space="preserve">   </w:t>
      </w:r>
      <w:r>
        <w:rPr>
          <w:rFonts w:cs="宋体" w:hint="eastAsia"/>
        </w:rPr>
        <w:t>日</w:t>
      </w:r>
    </w:p>
    <w:p w:rsidR="00CA5E4E" w:rsidRDefault="00CA5E4E">
      <w:pPr>
        <w:spacing w:line="360" w:lineRule="auto"/>
        <w:ind w:left="425" w:hanging="5"/>
        <w:rPr>
          <w:rFonts w:ascii="宋体" w:hAnsi="宋体" w:cs="宋体"/>
        </w:rPr>
      </w:pPr>
    </w:p>
    <w:p w:rsidR="00CA5E4E" w:rsidRDefault="00CA5E4E">
      <w:pPr>
        <w:spacing w:line="360" w:lineRule="auto"/>
        <w:ind w:left="425" w:hanging="5"/>
        <w:rPr>
          <w:rFonts w:ascii="宋体" w:hAnsi="宋体" w:cs="宋体"/>
        </w:rPr>
      </w:pPr>
    </w:p>
    <w:p w:rsidR="00CA5E4E" w:rsidRDefault="00CA5E4E">
      <w:pPr>
        <w:spacing w:line="360" w:lineRule="auto"/>
        <w:ind w:left="425" w:hanging="5"/>
        <w:rPr>
          <w:rFonts w:ascii="宋体" w:hAnsi="宋体" w:cs="宋体"/>
        </w:rPr>
      </w:pPr>
    </w:p>
    <w:p w:rsidR="00CA5E4E" w:rsidRDefault="00CA5E4E">
      <w:pPr>
        <w:spacing w:line="360" w:lineRule="auto"/>
        <w:ind w:left="425" w:hanging="5"/>
        <w:rPr>
          <w:rFonts w:ascii="宋体" w:hAnsi="宋体" w:cs="宋体"/>
        </w:rPr>
      </w:pPr>
    </w:p>
    <w:p w:rsidR="00CA5E4E" w:rsidRDefault="00CA5E4E">
      <w:pPr>
        <w:spacing w:line="360" w:lineRule="auto"/>
        <w:ind w:left="425" w:hanging="5"/>
        <w:rPr>
          <w:rFonts w:ascii="宋体" w:hAnsi="宋体" w:cs="宋体"/>
        </w:rPr>
      </w:pPr>
    </w:p>
    <w:p w:rsidR="00CA5E4E" w:rsidRDefault="00CA5E4E">
      <w:pPr>
        <w:spacing w:line="360" w:lineRule="auto"/>
        <w:ind w:left="425" w:hanging="5"/>
        <w:rPr>
          <w:rFonts w:ascii="宋体" w:hAnsi="宋体" w:cs="宋体"/>
        </w:rPr>
      </w:pPr>
    </w:p>
    <w:p w:rsidR="00CA5E4E" w:rsidRDefault="00CA5E4E">
      <w:pPr>
        <w:spacing w:line="360" w:lineRule="auto"/>
        <w:ind w:left="425" w:hanging="5"/>
        <w:rPr>
          <w:rFonts w:ascii="宋体" w:hAnsi="宋体" w:cs="宋体"/>
        </w:rPr>
      </w:pPr>
    </w:p>
    <w:p w:rsidR="00CA5E4E" w:rsidRDefault="00CA5E4E">
      <w:pPr>
        <w:spacing w:line="360" w:lineRule="auto"/>
        <w:ind w:left="425" w:hanging="5"/>
        <w:rPr>
          <w:rFonts w:ascii="宋体" w:hAnsi="宋体" w:cs="宋体"/>
        </w:rPr>
      </w:pPr>
    </w:p>
    <w:p w:rsidR="00CA5E4E" w:rsidRDefault="00CA5E4E">
      <w:pPr>
        <w:numPr>
          <w:ilvl w:val="0"/>
          <w:numId w:val="3"/>
        </w:numPr>
        <w:spacing w:line="400" w:lineRule="exact"/>
        <w:rPr>
          <w:rFonts w:ascii="黑体" w:eastAsia="黑体" w:hAnsi="Times New Roman" w:cs="黑体"/>
          <w:sz w:val="28"/>
          <w:szCs w:val="28"/>
        </w:rPr>
      </w:pPr>
    </w:p>
    <w:p w:rsidR="00CA5E4E" w:rsidRDefault="00400418">
      <w:pPr>
        <w:pStyle w:val="2"/>
        <w:keepLines w:val="0"/>
        <w:tabs>
          <w:tab w:val="left" w:pos="851"/>
        </w:tabs>
        <w:spacing w:before="0" w:after="0" w:line="360" w:lineRule="auto"/>
        <w:ind w:left="284"/>
        <w:jc w:val="center"/>
        <w:rPr>
          <w:rFonts w:ascii="宋体" w:eastAsia="宋体" w:hAnsi="宋体"/>
        </w:rPr>
      </w:pPr>
      <w:r>
        <w:rPr>
          <w:rFonts w:ascii="宋体" w:eastAsia="宋体" w:hAnsi="宋体" w:cs="宋体" w:hint="eastAsia"/>
        </w:rPr>
        <w:t>法定代表人证明书、法定代表人授权书</w:t>
      </w:r>
    </w:p>
    <w:p w:rsidR="00CA5E4E" w:rsidRDefault="00CA5E4E">
      <w:pPr>
        <w:ind w:firstLineChars="300" w:firstLine="632"/>
        <w:rPr>
          <w:rFonts w:ascii="宋体" w:cs="Times New Roman"/>
          <w:b/>
          <w:bCs/>
        </w:rPr>
      </w:pPr>
    </w:p>
    <w:p w:rsidR="00CA5E4E" w:rsidRDefault="00400418">
      <w:pPr>
        <w:ind w:firstLineChars="300" w:firstLine="632"/>
        <w:rPr>
          <w:rFonts w:cs="Times New Roman"/>
        </w:rPr>
      </w:pPr>
      <w:r>
        <w:rPr>
          <w:rFonts w:ascii="宋体" w:hAnsi="宋体" w:cs="宋体" w:hint="eastAsia"/>
          <w:b/>
          <w:bCs/>
        </w:rPr>
        <w:t>法定代表人证明书和法定代表人授权书按以下格式填写，如由法定代表人询价报价并签署响应文件，需提供法定代表人证明书，否则需提供法定代表人证明书和法定代表人授权书。</w:t>
      </w:r>
    </w:p>
    <w:p w:rsidR="00CA5E4E" w:rsidRDefault="00CA5E4E">
      <w:pPr>
        <w:rPr>
          <w:rFonts w:ascii="宋体" w:cs="Times New Roman"/>
        </w:rPr>
      </w:pPr>
    </w:p>
    <w:p w:rsidR="00CA5E4E" w:rsidRDefault="00400418">
      <w:pPr>
        <w:widowControl/>
        <w:jc w:val="center"/>
        <w:rPr>
          <w:rFonts w:cs="Times New Roman"/>
        </w:rPr>
      </w:pPr>
      <w:bookmarkStart w:id="89" w:name="_Toc20491"/>
      <w:r>
        <w:rPr>
          <w:rFonts w:ascii="黑体" w:eastAsia="黑体" w:hAnsi="宋体" w:cs="黑体" w:hint="eastAsia"/>
          <w:color w:val="000000"/>
          <w:kern w:val="0"/>
          <w:sz w:val="31"/>
          <w:szCs w:val="31"/>
        </w:rPr>
        <w:t>法定代表人证明书</w:t>
      </w:r>
    </w:p>
    <w:p w:rsidR="00CA5E4E" w:rsidRDefault="00400418">
      <w:pPr>
        <w:widowControl/>
        <w:spacing w:line="360" w:lineRule="auto"/>
        <w:ind w:firstLineChars="500" w:firstLine="1050"/>
        <w:jc w:val="left"/>
        <w:rPr>
          <w:rFonts w:cs="Times New Roman"/>
        </w:rPr>
      </w:pPr>
      <w:r>
        <w:rPr>
          <w:rFonts w:ascii="宋体" w:hAnsi="宋体" w:cs="宋体"/>
          <w:color w:val="000000"/>
          <w:kern w:val="0"/>
        </w:rPr>
        <w:t>______________</w:t>
      </w:r>
      <w:r>
        <w:rPr>
          <w:rFonts w:ascii="宋体" w:hAnsi="宋体" w:cs="宋体" w:hint="eastAsia"/>
          <w:color w:val="000000"/>
          <w:kern w:val="0"/>
        </w:rPr>
        <w:t>同志，现任我单位</w:t>
      </w:r>
      <w:r>
        <w:rPr>
          <w:rFonts w:ascii="宋体" w:hAnsi="宋体" w:cs="宋体"/>
          <w:color w:val="000000"/>
          <w:kern w:val="0"/>
          <w:u w:val="single"/>
        </w:rPr>
        <w:t xml:space="preserve">        </w:t>
      </w:r>
      <w:r>
        <w:rPr>
          <w:rFonts w:ascii="宋体" w:hAnsi="宋体" w:cs="宋体" w:hint="eastAsia"/>
          <w:color w:val="000000"/>
          <w:kern w:val="0"/>
        </w:rPr>
        <w:t>职务，为法定代表人，特此证明。</w:t>
      </w:r>
      <w:r>
        <w:rPr>
          <w:rFonts w:ascii="宋体" w:hAnsi="宋体" w:cs="宋体"/>
          <w:color w:val="000000"/>
          <w:kern w:val="0"/>
        </w:rPr>
        <w:t xml:space="preserve"> </w:t>
      </w:r>
    </w:p>
    <w:p w:rsidR="00CA5E4E" w:rsidRDefault="00400418">
      <w:pPr>
        <w:widowControl/>
        <w:spacing w:line="360" w:lineRule="auto"/>
        <w:ind w:firstLineChars="300" w:firstLine="630"/>
        <w:jc w:val="left"/>
        <w:rPr>
          <w:rFonts w:cs="Times New Roman"/>
        </w:rPr>
      </w:pPr>
      <w:r>
        <w:rPr>
          <w:rFonts w:ascii="宋体" w:hAnsi="宋体" w:cs="宋体" w:hint="eastAsia"/>
          <w:color w:val="000000"/>
          <w:kern w:val="0"/>
        </w:rPr>
        <w:t>本证明书自签发之日起生效，有效期与本公司响应文件成交注的投标有效期相同。</w:t>
      </w:r>
      <w:r>
        <w:rPr>
          <w:rFonts w:ascii="宋体" w:hAnsi="宋体" w:cs="宋体"/>
          <w:color w:val="000000"/>
          <w:kern w:val="0"/>
        </w:rPr>
        <w:t xml:space="preserve"> </w:t>
      </w:r>
    </w:p>
    <w:p w:rsidR="00CA5E4E" w:rsidRDefault="00400418">
      <w:pPr>
        <w:widowControl/>
        <w:spacing w:line="360" w:lineRule="auto"/>
        <w:ind w:firstLineChars="303" w:firstLine="636"/>
        <w:jc w:val="left"/>
        <w:rPr>
          <w:rFonts w:cs="Times New Roman"/>
        </w:rPr>
      </w:pPr>
      <w:r>
        <w:rPr>
          <w:rFonts w:ascii="宋体" w:hAnsi="宋体" w:cs="宋体" w:hint="eastAsia"/>
          <w:color w:val="000000"/>
          <w:kern w:val="0"/>
        </w:rPr>
        <w:t>附：</w:t>
      </w:r>
      <w:r>
        <w:rPr>
          <w:rFonts w:ascii="宋体" w:hAnsi="宋体" w:cs="宋体"/>
          <w:color w:val="000000"/>
          <w:kern w:val="0"/>
        </w:rPr>
        <w:t xml:space="preserve"> </w:t>
      </w:r>
    </w:p>
    <w:p w:rsidR="00CA5E4E" w:rsidRDefault="00400418">
      <w:pPr>
        <w:widowControl/>
        <w:spacing w:line="360" w:lineRule="auto"/>
        <w:ind w:firstLineChars="303" w:firstLine="636"/>
        <w:jc w:val="left"/>
        <w:rPr>
          <w:rFonts w:cs="Times New Roman"/>
        </w:rPr>
      </w:pPr>
      <w:r>
        <w:rPr>
          <w:rFonts w:ascii="宋体" w:hAnsi="宋体" w:cs="宋体" w:hint="eastAsia"/>
          <w:color w:val="000000"/>
          <w:kern w:val="0"/>
        </w:rPr>
        <w:t>营业执照（注册号）：</w:t>
      </w:r>
      <w:r>
        <w:rPr>
          <w:rFonts w:ascii="宋体" w:hAnsi="宋体" w:cs="宋体"/>
          <w:color w:val="000000"/>
          <w:kern w:val="0"/>
        </w:rPr>
        <w:t xml:space="preserve"> </w:t>
      </w:r>
    </w:p>
    <w:p w:rsidR="00CA5E4E" w:rsidRDefault="00400418">
      <w:pPr>
        <w:widowControl/>
        <w:spacing w:line="360" w:lineRule="auto"/>
        <w:ind w:firstLineChars="303" w:firstLine="636"/>
        <w:jc w:val="left"/>
        <w:rPr>
          <w:rFonts w:cs="Times New Roman"/>
        </w:rPr>
      </w:pPr>
      <w:r>
        <w:rPr>
          <w:rFonts w:ascii="宋体" w:hAnsi="宋体" w:cs="宋体" w:hint="eastAsia"/>
          <w:color w:val="000000"/>
          <w:kern w:val="0"/>
        </w:rPr>
        <w:t>经济性质：</w:t>
      </w:r>
      <w:r>
        <w:rPr>
          <w:rFonts w:ascii="宋体" w:hAnsi="宋体" w:cs="宋体"/>
          <w:color w:val="000000"/>
          <w:kern w:val="0"/>
        </w:rPr>
        <w:t xml:space="preserve"> </w:t>
      </w:r>
    </w:p>
    <w:p w:rsidR="00CA5E4E" w:rsidRDefault="00400418">
      <w:pPr>
        <w:widowControl/>
        <w:spacing w:line="360" w:lineRule="auto"/>
        <w:ind w:firstLineChars="303" w:firstLine="636"/>
        <w:jc w:val="left"/>
        <w:rPr>
          <w:rFonts w:cs="Times New Roman"/>
        </w:rPr>
      </w:pPr>
      <w:r>
        <w:rPr>
          <w:rFonts w:ascii="宋体" w:hAnsi="宋体" w:cs="宋体" w:hint="eastAsia"/>
          <w:color w:val="000000"/>
          <w:kern w:val="0"/>
        </w:rPr>
        <w:t>主营（产）：</w:t>
      </w:r>
      <w:r>
        <w:rPr>
          <w:rFonts w:ascii="宋体" w:hAnsi="宋体" w:cs="宋体"/>
          <w:color w:val="000000"/>
          <w:kern w:val="0"/>
        </w:rPr>
        <w:t xml:space="preserve"> </w:t>
      </w:r>
    </w:p>
    <w:p w:rsidR="00CA5E4E" w:rsidRDefault="00400418">
      <w:pPr>
        <w:widowControl/>
        <w:spacing w:line="360" w:lineRule="auto"/>
        <w:ind w:firstLineChars="303" w:firstLine="636"/>
        <w:jc w:val="left"/>
        <w:rPr>
          <w:rFonts w:cs="Times New Roman"/>
        </w:rPr>
      </w:pPr>
      <w:r>
        <w:rPr>
          <w:rFonts w:ascii="宋体" w:hAnsi="宋体" w:cs="宋体" w:hint="eastAsia"/>
          <w:color w:val="000000"/>
          <w:kern w:val="0"/>
        </w:rPr>
        <w:t>兼营（产）：</w:t>
      </w:r>
    </w:p>
    <w:tbl>
      <w:tblPr>
        <w:tblpPr w:leftFromText="180" w:rightFromText="180" w:vertAnchor="text" w:horzAnchor="page" w:tblpX="1584" w:tblpY="459"/>
        <w:tblOverlap w:val="never"/>
        <w:tblW w:w="4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54"/>
      </w:tblGrid>
      <w:tr w:rsidR="00CA5E4E">
        <w:trPr>
          <w:trHeight w:val="2151"/>
        </w:trPr>
        <w:tc>
          <w:tcPr>
            <w:tcW w:w="4154" w:type="dxa"/>
          </w:tcPr>
          <w:p w:rsidR="00CA5E4E" w:rsidRDefault="00CA5E4E">
            <w:pPr>
              <w:spacing w:line="500" w:lineRule="exact"/>
              <w:ind w:leftChars="-171" w:left="-359"/>
              <w:rPr>
                <w:rFonts w:ascii="宋体" w:cs="Times New Roman"/>
              </w:rPr>
            </w:pPr>
          </w:p>
          <w:p w:rsidR="00CA5E4E" w:rsidRDefault="00400418">
            <w:pPr>
              <w:spacing w:line="360" w:lineRule="auto"/>
              <w:ind w:leftChars="-171" w:left="-359"/>
              <w:jc w:val="center"/>
              <w:rPr>
                <w:rFonts w:ascii="宋体" w:cs="Times New Roman"/>
              </w:rPr>
            </w:pPr>
            <w:r>
              <w:rPr>
                <w:rFonts w:ascii="宋体" w:hAnsi="宋体" w:cs="宋体" w:hint="eastAsia"/>
              </w:rPr>
              <w:t>法定代表人</w:t>
            </w:r>
          </w:p>
          <w:p w:rsidR="00CA5E4E" w:rsidRDefault="00400418">
            <w:pPr>
              <w:spacing w:line="360" w:lineRule="auto"/>
              <w:ind w:leftChars="-171" w:left="-359"/>
              <w:jc w:val="center"/>
              <w:rPr>
                <w:rFonts w:ascii="宋体" w:cs="Times New Roman"/>
              </w:rPr>
            </w:pPr>
            <w:r>
              <w:rPr>
                <w:rFonts w:ascii="宋体" w:hAnsi="宋体" w:cs="宋体" w:hint="eastAsia"/>
              </w:rPr>
              <w:t>有效居民身份证复印件粘贴处</w:t>
            </w:r>
          </w:p>
          <w:p w:rsidR="00CA5E4E" w:rsidRDefault="00400418">
            <w:pPr>
              <w:spacing w:line="360" w:lineRule="auto"/>
              <w:ind w:leftChars="-171" w:left="-359"/>
              <w:jc w:val="center"/>
              <w:rPr>
                <w:rFonts w:ascii="宋体" w:cs="Times New Roman"/>
              </w:rPr>
            </w:pPr>
            <w:r>
              <w:rPr>
                <w:rFonts w:ascii="宋体" w:hAnsi="宋体" w:cs="宋体" w:hint="eastAsia"/>
              </w:rPr>
              <w:t>（正面）</w:t>
            </w:r>
          </w:p>
        </w:tc>
      </w:tr>
    </w:tbl>
    <w:p w:rsidR="00CA5E4E" w:rsidRDefault="00CA5E4E">
      <w:pPr>
        <w:rPr>
          <w:vanish/>
        </w:rPr>
      </w:pPr>
    </w:p>
    <w:tbl>
      <w:tblPr>
        <w:tblpPr w:leftFromText="180" w:rightFromText="180" w:vertAnchor="text" w:horzAnchor="page" w:tblpX="6219" w:tblpY="450"/>
        <w:tblOverlap w:val="never"/>
        <w:tblW w:w="4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54"/>
      </w:tblGrid>
      <w:tr w:rsidR="00CA5E4E">
        <w:trPr>
          <w:trHeight w:val="2151"/>
        </w:trPr>
        <w:tc>
          <w:tcPr>
            <w:tcW w:w="4154" w:type="dxa"/>
          </w:tcPr>
          <w:p w:rsidR="00CA5E4E" w:rsidRDefault="00CA5E4E">
            <w:pPr>
              <w:spacing w:line="500" w:lineRule="exact"/>
              <w:ind w:leftChars="-171" w:left="-359"/>
              <w:rPr>
                <w:rFonts w:ascii="宋体" w:cs="Times New Roman"/>
              </w:rPr>
            </w:pPr>
          </w:p>
          <w:p w:rsidR="00CA5E4E" w:rsidRDefault="00400418">
            <w:pPr>
              <w:spacing w:line="360" w:lineRule="auto"/>
              <w:ind w:leftChars="-171" w:left="-359"/>
              <w:jc w:val="center"/>
              <w:rPr>
                <w:rFonts w:ascii="宋体" w:cs="Times New Roman"/>
              </w:rPr>
            </w:pPr>
            <w:r>
              <w:rPr>
                <w:rFonts w:ascii="宋体" w:hAnsi="宋体" w:cs="宋体" w:hint="eastAsia"/>
              </w:rPr>
              <w:t>法定代表人</w:t>
            </w:r>
          </w:p>
          <w:p w:rsidR="00CA5E4E" w:rsidRDefault="00400418">
            <w:pPr>
              <w:spacing w:line="360" w:lineRule="auto"/>
              <w:ind w:leftChars="-171" w:left="-359"/>
              <w:jc w:val="center"/>
              <w:rPr>
                <w:rFonts w:ascii="宋体" w:cs="Times New Roman"/>
              </w:rPr>
            </w:pPr>
            <w:r>
              <w:rPr>
                <w:rFonts w:ascii="宋体" w:hAnsi="宋体" w:cs="宋体" w:hint="eastAsia"/>
              </w:rPr>
              <w:t>有效居民身份证复印件粘贴处</w:t>
            </w:r>
          </w:p>
          <w:p w:rsidR="00CA5E4E" w:rsidRDefault="00400418">
            <w:pPr>
              <w:spacing w:line="360" w:lineRule="auto"/>
              <w:ind w:leftChars="-171" w:left="-359"/>
              <w:jc w:val="center"/>
              <w:rPr>
                <w:rFonts w:ascii="宋体" w:cs="Times New Roman"/>
              </w:rPr>
            </w:pPr>
            <w:r>
              <w:rPr>
                <w:rFonts w:ascii="宋体" w:hAnsi="宋体" w:cs="宋体" w:hint="eastAsia"/>
              </w:rPr>
              <w:t>（反面）</w:t>
            </w:r>
          </w:p>
        </w:tc>
      </w:tr>
    </w:tbl>
    <w:p w:rsidR="00CA5E4E" w:rsidRDefault="00CA5E4E">
      <w:pPr>
        <w:pStyle w:val="a3"/>
        <w:spacing w:line="600" w:lineRule="exact"/>
        <w:ind w:firstLine="422"/>
        <w:rPr>
          <w:rFonts w:ascii="宋体" w:cs="Times New Roman"/>
          <w:b/>
          <w:bCs/>
        </w:rPr>
      </w:pPr>
    </w:p>
    <w:p w:rsidR="00CA5E4E" w:rsidRDefault="00CA5E4E">
      <w:pPr>
        <w:pStyle w:val="a8"/>
        <w:rPr>
          <w:rFonts w:ascii="宋体"/>
          <w:sz w:val="32"/>
          <w:szCs w:val="32"/>
        </w:rPr>
      </w:pPr>
    </w:p>
    <w:p w:rsidR="00CA5E4E" w:rsidRDefault="00CA5E4E"/>
    <w:p w:rsidR="00CA5E4E" w:rsidRDefault="00CA5E4E">
      <w:pPr>
        <w:pStyle w:val="a8"/>
        <w:rPr>
          <w:rFonts w:ascii="宋体"/>
          <w:sz w:val="32"/>
          <w:szCs w:val="32"/>
        </w:rPr>
      </w:pPr>
    </w:p>
    <w:p w:rsidR="00CA5E4E" w:rsidRDefault="00400418">
      <w:pPr>
        <w:widowControl/>
        <w:spacing w:line="360" w:lineRule="auto"/>
        <w:ind w:firstLineChars="303" w:firstLine="636"/>
        <w:jc w:val="left"/>
        <w:rPr>
          <w:rFonts w:cs="Times New Roman"/>
        </w:rPr>
      </w:pPr>
      <w:r>
        <w:rPr>
          <w:rFonts w:ascii="宋体" w:hAnsi="宋体" w:cs="宋体" w:hint="eastAsia"/>
          <w:color w:val="000000"/>
          <w:kern w:val="0"/>
        </w:rPr>
        <w:t>供应商名称（单位盖公章）：</w:t>
      </w:r>
      <w:r>
        <w:rPr>
          <w:rFonts w:ascii="宋体" w:hAnsi="宋体" w:cs="宋体"/>
          <w:color w:val="000000"/>
          <w:kern w:val="0"/>
        </w:rPr>
        <w:t xml:space="preserve"> </w:t>
      </w:r>
    </w:p>
    <w:p w:rsidR="00CA5E4E" w:rsidRDefault="00400418">
      <w:pPr>
        <w:widowControl/>
        <w:spacing w:line="360" w:lineRule="auto"/>
        <w:ind w:firstLineChars="303" w:firstLine="636"/>
        <w:jc w:val="left"/>
        <w:rPr>
          <w:rFonts w:cs="Times New Roman"/>
        </w:rPr>
      </w:pPr>
      <w:r>
        <w:rPr>
          <w:rFonts w:ascii="宋体" w:hAnsi="宋体" w:cs="宋体" w:hint="eastAsia"/>
          <w:color w:val="000000"/>
          <w:kern w:val="0"/>
        </w:rPr>
        <w:t>地址：</w:t>
      </w:r>
      <w:r>
        <w:rPr>
          <w:rFonts w:ascii="宋体" w:hAnsi="宋体" w:cs="宋体"/>
          <w:color w:val="000000"/>
          <w:kern w:val="0"/>
        </w:rPr>
        <w:t xml:space="preserve"> </w:t>
      </w:r>
    </w:p>
    <w:p w:rsidR="00CA5E4E" w:rsidRDefault="00400418">
      <w:pPr>
        <w:widowControl/>
        <w:spacing w:line="360" w:lineRule="auto"/>
        <w:ind w:firstLineChars="303" w:firstLine="636"/>
        <w:jc w:val="left"/>
        <w:rPr>
          <w:rFonts w:cs="Times New Roman"/>
        </w:rPr>
      </w:pPr>
      <w:r>
        <w:rPr>
          <w:rFonts w:ascii="宋体" w:hAnsi="宋体" w:cs="宋体" w:hint="eastAsia"/>
          <w:color w:val="000000"/>
          <w:kern w:val="0"/>
        </w:rPr>
        <w:t>签发日期：</w:t>
      </w:r>
      <w:r>
        <w:rPr>
          <w:rFonts w:ascii="宋体" w:hAnsi="宋体" w:cs="宋体"/>
          <w:color w:val="000000"/>
          <w:kern w:val="0"/>
        </w:rPr>
        <w:t xml:space="preserve"> </w:t>
      </w:r>
    </w:p>
    <w:p w:rsidR="00CA5E4E" w:rsidRDefault="00CA5E4E">
      <w:pPr>
        <w:rPr>
          <w:lang w:val="zh-CN"/>
        </w:rPr>
      </w:pPr>
    </w:p>
    <w:p w:rsidR="00CA5E4E" w:rsidRDefault="00CA5E4E">
      <w:pPr>
        <w:rPr>
          <w:lang w:val="zh-CN"/>
        </w:rPr>
      </w:pPr>
    </w:p>
    <w:p w:rsidR="00CA5E4E" w:rsidRDefault="00CA5E4E">
      <w:pPr>
        <w:rPr>
          <w:lang w:val="zh-CN"/>
        </w:rPr>
      </w:pPr>
    </w:p>
    <w:p w:rsidR="00CA5E4E" w:rsidRDefault="00CA5E4E">
      <w:pPr>
        <w:rPr>
          <w:rFonts w:cs="Times New Roman"/>
        </w:rPr>
      </w:pPr>
    </w:p>
    <w:p w:rsidR="00CA5E4E" w:rsidRDefault="00400418">
      <w:pPr>
        <w:pStyle w:val="1"/>
        <w:spacing w:line="360" w:lineRule="auto"/>
        <w:jc w:val="center"/>
        <w:rPr>
          <w:rFonts w:ascii="宋体"/>
        </w:rPr>
      </w:pPr>
      <w:bookmarkStart w:id="90" w:name="_Toc24361"/>
      <w:r>
        <w:rPr>
          <w:rFonts w:ascii="宋体" w:hAnsi="宋体" w:cs="宋体" w:hint="eastAsia"/>
          <w:sz w:val="32"/>
          <w:szCs w:val="32"/>
        </w:rPr>
        <w:lastRenderedPageBreak/>
        <w:t>法定代表人授权委托书</w:t>
      </w:r>
      <w:bookmarkEnd w:id="89"/>
      <w:bookmarkEnd w:id="90"/>
    </w:p>
    <w:p w:rsidR="00CA5E4E" w:rsidRDefault="00400418">
      <w:pPr>
        <w:spacing w:line="360" w:lineRule="auto"/>
        <w:rPr>
          <w:rFonts w:ascii="宋体" w:cs="Times New Roman"/>
        </w:rPr>
      </w:pPr>
      <w:r>
        <w:rPr>
          <w:rFonts w:ascii="宋体" w:hAnsi="宋体" w:cs="宋体" w:hint="eastAsia"/>
        </w:rPr>
        <w:t>致：广西南宁技师学院</w:t>
      </w:r>
    </w:p>
    <w:p w:rsidR="00CA5E4E" w:rsidRDefault="00400418">
      <w:pPr>
        <w:widowControl/>
        <w:spacing w:line="360" w:lineRule="auto"/>
        <w:ind w:firstLineChars="200" w:firstLine="420"/>
        <w:jc w:val="left"/>
        <w:rPr>
          <w:rFonts w:cs="Times New Roman"/>
        </w:rPr>
      </w:pPr>
      <w:r>
        <w:rPr>
          <w:rFonts w:ascii="宋体" w:hAnsi="宋体" w:cs="宋体" w:hint="eastAsia"/>
          <w:color w:val="000000"/>
          <w:kern w:val="0"/>
        </w:rPr>
        <w:t>本授权委托书声明：注册于</w:t>
      </w:r>
      <w:r>
        <w:rPr>
          <w:rFonts w:ascii="宋体" w:hAnsi="宋体" w:cs="宋体"/>
          <w:color w:val="000000"/>
          <w:kern w:val="0"/>
          <w:u w:val="single"/>
        </w:rPr>
        <w:t xml:space="preserve"> </w:t>
      </w:r>
      <w:r>
        <w:rPr>
          <w:rFonts w:ascii="宋体" w:hAnsi="宋体" w:cs="宋体" w:hint="eastAsia"/>
          <w:color w:val="000000"/>
          <w:kern w:val="0"/>
          <w:u w:val="single"/>
        </w:rPr>
        <w:t>（供应商地址）</w:t>
      </w:r>
      <w:r>
        <w:rPr>
          <w:rFonts w:ascii="宋体" w:hAnsi="宋体" w:cs="宋体"/>
          <w:color w:val="000000"/>
          <w:kern w:val="0"/>
          <w:u w:val="single"/>
        </w:rPr>
        <w:t xml:space="preserve"> </w:t>
      </w:r>
      <w:r>
        <w:rPr>
          <w:rFonts w:ascii="宋体" w:hAnsi="宋体" w:cs="宋体" w:hint="eastAsia"/>
          <w:color w:val="000000"/>
          <w:kern w:val="0"/>
        </w:rPr>
        <w:t>的</w:t>
      </w:r>
      <w:r>
        <w:rPr>
          <w:rFonts w:ascii="宋体" w:hAnsi="宋体" w:cs="宋体"/>
          <w:color w:val="000000"/>
          <w:kern w:val="0"/>
          <w:u w:val="single"/>
        </w:rPr>
        <w:t xml:space="preserve"> </w:t>
      </w:r>
      <w:r>
        <w:rPr>
          <w:rFonts w:ascii="宋体" w:hAnsi="宋体" w:cs="宋体" w:hint="eastAsia"/>
          <w:color w:val="000000"/>
          <w:kern w:val="0"/>
          <w:u w:val="single"/>
        </w:rPr>
        <w:t>（单位名称）</w:t>
      </w:r>
      <w:r>
        <w:rPr>
          <w:rFonts w:ascii="宋体" w:hAnsi="宋体" w:cs="宋体"/>
          <w:color w:val="000000"/>
          <w:kern w:val="0"/>
          <w:u w:val="single"/>
        </w:rPr>
        <w:t xml:space="preserve"> </w:t>
      </w:r>
      <w:r>
        <w:rPr>
          <w:rFonts w:ascii="宋体" w:hAnsi="宋体" w:cs="宋体" w:hint="eastAsia"/>
          <w:color w:val="000000"/>
          <w:kern w:val="0"/>
        </w:rPr>
        <w:t>在下面签名的</w:t>
      </w:r>
      <w:r>
        <w:rPr>
          <w:rFonts w:ascii="宋体" w:hAnsi="宋体" w:cs="宋体" w:hint="eastAsia"/>
          <w:color w:val="000000"/>
          <w:kern w:val="0"/>
          <w:u w:val="single"/>
        </w:rPr>
        <w:t>（法定代表人姓名、职务）</w:t>
      </w:r>
      <w:r>
        <w:rPr>
          <w:rFonts w:ascii="宋体" w:hAnsi="宋体" w:cs="宋体" w:hint="eastAsia"/>
          <w:color w:val="000000"/>
          <w:kern w:val="0"/>
        </w:rPr>
        <w:t>在此授权</w:t>
      </w:r>
      <w:r>
        <w:rPr>
          <w:rFonts w:ascii="宋体" w:hAnsi="宋体" w:cs="宋体" w:hint="eastAsia"/>
          <w:color w:val="000000"/>
          <w:kern w:val="0"/>
          <w:u w:val="single"/>
        </w:rPr>
        <w:t>（被授权人姓名、职务）</w:t>
      </w:r>
      <w:r>
        <w:rPr>
          <w:rFonts w:ascii="宋体" w:hAnsi="宋体" w:cs="宋体" w:hint="eastAsia"/>
          <w:color w:val="000000"/>
          <w:kern w:val="0"/>
        </w:rPr>
        <w:t>作为我公司的合法代理人，就</w:t>
      </w:r>
      <w:r>
        <w:rPr>
          <w:rFonts w:ascii="宋体" w:hAnsi="宋体" w:cs="宋体" w:hint="eastAsia"/>
          <w:color w:val="000000"/>
          <w:kern w:val="0"/>
          <w:u w:val="single"/>
        </w:rPr>
        <w:t>（项目名称、项目编号）</w:t>
      </w:r>
      <w:r>
        <w:rPr>
          <w:rFonts w:ascii="宋体" w:hAnsi="宋体" w:cs="宋体" w:hint="eastAsia"/>
          <w:color w:val="000000"/>
          <w:kern w:val="0"/>
        </w:rPr>
        <w:t>的招投标活动，采购合同的签订、执行、完成和售后服务，作为供应商代表以我方的名义处理一切与之有关的事务。</w:t>
      </w:r>
      <w:r>
        <w:rPr>
          <w:rFonts w:ascii="宋体" w:hAnsi="宋体" w:cs="宋体"/>
          <w:color w:val="000000"/>
          <w:kern w:val="0"/>
        </w:rPr>
        <w:t xml:space="preserve"> </w:t>
      </w:r>
    </w:p>
    <w:p w:rsidR="00CA5E4E" w:rsidRDefault="00400418">
      <w:pPr>
        <w:widowControl/>
        <w:spacing w:line="360" w:lineRule="auto"/>
        <w:ind w:firstLineChars="200" w:firstLine="420"/>
        <w:jc w:val="left"/>
        <w:rPr>
          <w:rFonts w:cs="Times New Roman"/>
        </w:rPr>
      </w:pPr>
      <w:r>
        <w:rPr>
          <w:rFonts w:ascii="宋体" w:hAnsi="宋体" w:cs="宋体" w:hint="eastAsia"/>
          <w:color w:val="000000"/>
          <w:kern w:val="0"/>
        </w:rPr>
        <w:t>被授权人（供应商授权代表）无转委托权限。</w:t>
      </w:r>
      <w:r>
        <w:rPr>
          <w:rFonts w:ascii="宋体" w:hAnsi="宋体" w:cs="宋体"/>
          <w:color w:val="000000"/>
          <w:kern w:val="0"/>
        </w:rPr>
        <w:t xml:space="preserve"> </w:t>
      </w:r>
    </w:p>
    <w:p w:rsidR="00CA5E4E" w:rsidRDefault="00400418">
      <w:pPr>
        <w:widowControl/>
        <w:spacing w:line="360" w:lineRule="auto"/>
        <w:ind w:firstLineChars="200" w:firstLine="420"/>
        <w:jc w:val="left"/>
        <w:rPr>
          <w:rFonts w:ascii="宋体" w:cs="Times New Roman"/>
          <w:color w:val="000000"/>
          <w:kern w:val="0"/>
        </w:rPr>
      </w:pPr>
      <w:r>
        <w:rPr>
          <w:rFonts w:ascii="宋体" w:hAnsi="宋体" w:cs="宋体" w:hint="eastAsia"/>
          <w:color w:val="000000"/>
          <w:kern w:val="0"/>
        </w:rPr>
        <w:t>本授权书自法定代表人签字之日起生效，特此声明。</w:t>
      </w:r>
      <w:r>
        <w:rPr>
          <w:rFonts w:ascii="宋体" w:hAnsi="宋体" w:cs="宋体"/>
          <w:color w:val="000000"/>
          <w:kern w:val="0"/>
        </w:rPr>
        <w:t xml:space="preserve"> </w:t>
      </w:r>
    </w:p>
    <w:p w:rsidR="00CA5E4E" w:rsidRDefault="00CA5E4E">
      <w:pPr>
        <w:pStyle w:val="af4"/>
        <w:ind w:firstLine="210"/>
      </w:pPr>
    </w:p>
    <w:p w:rsidR="00CA5E4E" w:rsidRDefault="00400418">
      <w:pPr>
        <w:widowControl/>
        <w:spacing w:line="360" w:lineRule="auto"/>
        <w:jc w:val="left"/>
        <w:rPr>
          <w:rFonts w:cs="Times New Roman"/>
          <w:b/>
          <w:bCs/>
        </w:rPr>
      </w:pPr>
      <w:r>
        <w:rPr>
          <w:rFonts w:ascii="宋体" w:hAnsi="宋体" w:cs="宋体" w:hint="eastAsia"/>
          <w:b/>
          <w:bCs/>
          <w:color w:val="000000"/>
          <w:kern w:val="0"/>
        </w:rPr>
        <w:t>供应商名称（单位盖公章）：</w:t>
      </w:r>
      <w:r>
        <w:rPr>
          <w:rFonts w:ascii="宋体" w:hAnsi="宋体" w:cs="宋体"/>
          <w:b/>
          <w:bCs/>
          <w:color w:val="000000"/>
          <w:kern w:val="0"/>
        </w:rPr>
        <w:t xml:space="preserve"> </w:t>
      </w:r>
    </w:p>
    <w:p w:rsidR="00CA5E4E" w:rsidRDefault="00400418">
      <w:pPr>
        <w:widowControl/>
        <w:spacing w:line="360" w:lineRule="auto"/>
        <w:jc w:val="left"/>
        <w:rPr>
          <w:rFonts w:cs="Times New Roman"/>
        </w:rPr>
      </w:pPr>
      <w:r>
        <w:rPr>
          <w:rFonts w:ascii="宋体" w:hAnsi="宋体" w:cs="宋体" w:hint="eastAsia"/>
          <w:color w:val="000000"/>
          <w:kern w:val="0"/>
        </w:rPr>
        <w:t>地</w:t>
      </w:r>
      <w:r>
        <w:rPr>
          <w:rFonts w:ascii="宋体" w:hAnsi="宋体" w:cs="宋体"/>
          <w:color w:val="000000"/>
          <w:kern w:val="0"/>
        </w:rPr>
        <w:t xml:space="preserve"> </w:t>
      </w:r>
      <w:r>
        <w:rPr>
          <w:rFonts w:ascii="宋体" w:hAnsi="宋体" w:cs="宋体" w:hint="eastAsia"/>
          <w:color w:val="000000"/>
          <w:kern w:val="0"/>
        </w:rPr>
        <w:t>址：</w:t>
      </w:r>
      <w:r>
        <w:rPr>
          <w:rFonts w:ascii="宋体" w:hAnsi="宋体" w:cs="宋体"/>
          <w:color w:val="000000"/>
          <w:kern w:val="0"/>
        </w:rPr>
        <w:t xml:space="preserve"> </w:t>
      </w:r>
    </w:p>
    <w:p w:rsidR="00CA5E4E" w:rsidRDefault="00CA5E4E">
      <w:pPr>
        <w:widowControl/>
        <w:spacing w:line="360" w:lineRule="auto"/>
        <w:jc w:val="left"/>
        <w:rPr>
          <w:rFonts w:ascii="宋体" w:cs="Times New Roman"/>
          <w:color w:val="000000"/>
          <w:kern w:val="0"/>
        </w:rPr>
      </w:pPr>
    </w:p>
    <w:p w:rsidR="00CA5E4E" w:rsidRDefault="00400418">
      <w:pPr>
        <w:widowControl/>
        <w:spacing w:line="360" w:lineRule="auto"/>
        <w:jc w:val="left"/>
        <w:rPr>
          <w:rFonts w:ascii="宋体" w:cs="Times New Roman"/>
          <w:b/>
          <w:bCs/>
          <w:color w:val="000000"/>
          <w:kern w:val="0"/>
        </w:rPr>
      </w:pPr>
      <w:r>
        <w:rPr>
          <w:rFonts w:ascii="宋体" w:hAnsi="宋体" w:cs="宋体" w:hint="eastAsia"/>
          <w:b/>
          <w:bCs/>
          <w:color w:val="000000"/>
          <w:kern w:val="0"/>
        </w:rPr>
        <w:t>法定代表人（签字或盖章）：</w:t>
      </w:r>
      <w:r>
        <w:rPr>
          <w:rFonts w:ascii="宋体" w:hAnsi="宋体" w:cs="宋体"/>
          <w:b/>
          <w:bCs/>
          <w:color w:val="000000"/>
          <w:kern w:val="0"/>
        </w:rPr>
        <w:t xml:space="preserve"> </w:t>
      </w:r>
    </w:p>
    <w:p w:rsidR="00CA5E4E" w:rsidRDefault="00400418">
      <w:pPr>
        <w:widowControl/>
        <w:spacing w:line="360" w:lineRule="auto"/>
        <w:jc w:val="left"/>
        <w:rPr>
          <w:rFonts w:cs="Times New Roman"/>
        </w:rPr>
      </w:pPr>
      <w:r>
        <w:rPr>
          <w:rFonts w:ascii="宋体" w:hAnsi="宋体" w:cs="宋体" w:hint="eastAsia"/>
          <w:color w:val="000000"/>
          <w:kern w:val="0"/>
        </w:rPr>
        <w:t>签字日期：</w:t>
      </w:r>
      <w:r>
        <w:rPr>
          <w:rFonts w:ascii="宋体" w:hAnsi="宋体" w:cs="宋体"/>
          <w:color w:val="000000"/>
          <w:kern w:val="0"/>
        </w:rPr>
        <w:t xml:space="preserve">     </w:t>
      </w:r>
      <w:r>
        <w:rPr>
          <w:rFonts w:ascii="宋体" w:hAnsi="宋体" w:cs="宋体" w:hint="eastAsia"/>
          <w:color w:val="000000"/>
          <w:kern w:val="0"/>
        </w:rPr>
        <w:t>年</w:t>
      </w:r>
      <w:r>
        <w:rPr>
          <w:rFonts w:ascii="宋体" w:hAnsi="宋体" w:cs="宋体"/>
          <w:color w:val="000000"/>
          <w:kern w:val="0"/>
        </w:rPr>
        <w:t xml:space="preserve">    </w:t>
      </w:r>
      <w:r>
        <w:rPr>
          <w:rFonts w:ascii="宋体" w:hAnsi="宋体" w:cs="宋体" w:hint="eastAsia"/>
          <w:color w:val="000000"/>
          <w:kern w:val="0"/>
        </w:rPr>
        <w:t>月</w:t>
      </w:r>
      <w:r>
        <w:rPr>
          <w:rFonts w:ascii="宋体" w:hAnsi="宋体" w:cs="宋体"/>
          <w:color w:val="000000"/>
          <w:kern w:val="0"/>
        </w:rPr>
        <w:t xml:space="preserve">    </w:t>
      </w:r>
      <w:r>
        <w:rPr>
          <w:rFonts w:ascii="宋体" w:hAnsi="宋体" w:cs="宋体" w:hint="eastAsia"/>
          <w:color w:val="000000"/>
          <w:kern w:val="0"/>
        </w:rPr>
        <w:t>日</w:t>
      </w:r>
    </w:p>
    <w:tbl>
      <w:tblPr>
        <w:tblpPr w:leftFromText="180" w:rightFromText="180" w:vertAnchor="text" w:horzAnchor="page" w:tblpX="1209" w:tblpY="351"/>
        <w:tblOverlap w:val="never"/>
        <w:tblW w:w="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6"/>
      </w:tblGrid>
      <w:tr w:rsidR="00CA5E4E">
        <w:trPr>
          <w:trHeight w:val="2231"/>
        </w:trPr>
        <w:tc>
          <w:tcPr>
            <w:tcW w:w="4516" w:type="dxa"/>
          </w:tcPr>
          <w:p w:rsidR="00CA5E4E" w:rsidRDefault="00CA5E4E">
            <w:pPr>
              <w:spacing w:line="500" w:lineRule="exact"/>
              <w:ind w:leftChars="-171" w:left="-359"/>
              <w:rPr>
                <w:rFonts w:ascii="宋体" w:cs="Times New Roman"/>
              </w:rPr>
            </w:pPr>
          </w:p>
          <w:p w:rsidR="00CA5E4E" w:rsidRDefault="00400418">
            <w:pPr>
              <w:spacing w:line="360" w:lineRule="auto"/>
              <w:ind w:leftChars="-171" w:left="-359"/>
              <w:jc w:val="center"/>
              <w:rPr>
                <w:rFonts w:ascii="宋体" w:cs="Times New Roman"/>
              </w:rPr>
            </w:pPr>
            <w:r>
              <w:rPr>
                <w:rFonts w:ascii="宋体" w:hAnsi="宋体" w:cs="宋体" w:hint="eastAsia"/>
              </w:rPr>
              <w:t>被授权人（授权代表）</w:t>
            </w:r>
          </w:p>
          <w:p w:rsidR="00CA5E4E" w:rsidRDefault="00400418">
            <w:pPr>
              <w:spacing w:line="360" w:lineRule="auto"/>
              <w:ind w:leftChars="-171" w:left="-359"/>
              <w:jc w:val="center"/>
              <w:rPr>
                <w:rFonts w:ascii="宋体" w:cs="Times New Roman"/>
              </w:rPr>
            </w:pPr>
            <w:r>
              <w:rPr>
                <w:rFonts w:ascii="宋体" w:hAnsi="宋体" w:cs="宋体" w:hint="eastAsia"/>
              </w:rPr>
              <w:t>有效居民身份证复印件粘贴处</w:t>
            </w:r>
          </w:p>
          <w:p w:rsidR="00CA5E4E" w:rsidRDefault="00400418">
            <w:pPr>
              <w:spacing w:line="360" w:lineRule="auto"/>
              <w:ind w:leftChars="-171" w:left="-359"/>
              <w:jc w:val="center"/>
              <w:rPr>
                <w:rFonts w:ascii="宋体" w:cs="Times New Roman"/>
              </w:rPr>
            </w:pPr>
            <w:r>
              <w:rPr>
                <w:rFonts w:ascii="宋体" w:hAnsi="宋体" w:cs="宋体" w:hint="eastAsia"/>
              </w:rPr>
              <w:t>（正面）</w:t>
            </w:r>
          </w:p>
        </w:tc>
      </w:tr>
    </w:tbl>
    <w:p w:rsidR="00CA5E4E" w:rsidRDefault="00CA5E4E">
      <w:pPr>
        <w:rPr>
          <w:vanish/>
        </w:rPr>
      </w:pPr>
    </w:p>
    <w:tbl>
      <w:tblPr>
        <w:tblpPr w:leftFromText="180" w:rightFromText="180" w:vertAnchor="text" w:horzAnchor="page" w:tblpX="6264" w:tblpY="351"/>
        <w:tblOverlap w:val="never"/>
        <w:tblW w:w="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6"/>
      </w:tblGrid>
      <w:tr w:rsidR="00CA5E4E">
        <w:trPr>
          <w:trHeight w:val="2231"/>
        </w:trPr>
        <w:tc>
          <w:tcPr>
            <w:tcW w:w="4516" w:type="dxa"/>
          </w:tcPr>
          <w:p w:rsidR="00CA5E4E" w:rsidRDefault="00CA5E4E">
            <w:pPr>
              <w:spacing w:line="500" w:lineRule="exact"/>
              <w:ind w:leftChars="-171" w:left="-359"/>
              <w:rPr>
                <w:rFonts w:ascii="宋体" w:cs="Times New Roman"/>
              </w:rPr>
            </w:pPr>
          </w:p>
          <w:p w:rsidR="00CA5E4E" w:rsidRDefault="00400418">
            <w:pPr>
              <w:spacing w:line="360" w:lineRule="auto"/>
              <w:ind w:leftChars="-171" w:left="-359"/>
              <w:jc w:val="center"/>
              <w:rPr>
                <w:rFonts w:ascii="宋体" w:cs="Times New Roman"/>
              </w:rPr>
            </w:pPr>
            <w:r>
              <w:rPr>
                <w:rFonts w:ascii="宋体" w:hAnsi="宋体" w:cs="宋体" w:hint="eastAsia"/>
              </w:rPr>
              <w:t>被授权人（授权代表）</w:t>
            </w:r>
          </w:p>
          <w:p w:rsidR="00CA5E4E" w:rsidRDefault="00400418">
            <w:pPr>
              <w:spacing w:line="360" w:lineRule="auto"/>
              <w:ind w:leftChars="-171" w:left="-359"/>
              <w:jc w:val="center"/>
              <w:rPr>
                <w:rFonts w:ascii="宋体" w:cs="Times New Roman"/>
              </w:rPr>
            </w:pPr>
            <w:r>
              <w:rPr>
                <w:rFonts w:ascii="宋体" w:hAnsi="宋体" w:cs="宋体" w:hint="eastAsia"/>
              </w:rPr>
              <w:t>有效居民身份证复印件粘贴处</w:t>
            </w:r>
          </w:p>
          <w:p w:rsidR="00CA5E4E" w:rsidRDefault="00400418">
            <w:pPr>
              <w:spacing w:line="360" w:lineRule="auto"/>
              <w:ind w:leftChars="-171" w:left="-359"/>
              <w:jc w:val="center"/>
              <w:rPr>
                <w:rFonts w:ascii="宋体" w:cs="Times New Roman"/>
              </w:rPr>
            </w:pPr>
            <w:r>
              <w:rPr>
                <w:rFonts w:ascii="宋体" w:hAnsi="宋体" w:cs="宋体" w:hint="eastAsia"/>
              </w:rPr>
              <w:t>（反面）</w:t>
            </w:r>
          </w:p>
        </w:tc>
      </w:tr>
    </w:tbl>
    <w:p w:rsidR="00CA5E4E" w:rsidRDefault="00CA5E4E">
      <w:pPr>
        <w:spacing w:line="460" w:lineRule="exact"/>
        <w:rPr>
          <w:b/>
          <w:color w:val="000000"/>
        </w:rPr>
      </w:pPr>
    </w:p>
    <w:p w:rsidR="00CA5E4E" w:rsidRDefault="00CA5E4E">
      <w:pPr>
        <w:spacing w:line="460" w:lineRule="exact"/>
        <w:rPr>
          <w:b/>
          <w:color w:val="000000"/>
        </w:rPr>
      </w:pPr>
    </w:p>
    <w:p w:rsidR="00CA5E4E" w:rsidRDefault="00CA5E4E">
      <w:pPr>
        <w:spacing w:line="460" w:lineRule="exact"/>
        <w:rPr>
          <w:b/>
          <w:color w:val="000000"/>
        </w:rPr>
      </w:pPr>
    </w:p>
    <w:p w:rsidR="00CA5E4E" w:rsidRDefault="00CA5E4E">
      <w:pPr>
        <w:spacing w:line="460" w:lineRule="exact"/>
        <w:rPr>
          <w:b/>
          <w:color w:val="000000"/>
        </w:rPr>
      </w:pPr>
    </w:p>
    <w:p w:rsidR="00CA5E4E" w:rsidRDefault="00CA5E4E">
      <w:pPr>
        <w:rPr>
          <w:b/>
          <w:color w:val="000000"/>
        </w:rPr>
      </w:pPr>
    </w:p>
    <w:p w:rsidR="00CA5E4E" w:rsidRDefault="00CA5E4E">
      <w:pPr>
        <w:rPr>
          <w:b/>
          <w:color w:val="000000"/>
        </w:rPr>
      </w:pPr>
    </w:p>
    <w:p w:rsidR="00CA5E4E" w:rsidRDefault="00CA5E4E">
      <w:pPr>
        <w:rPr>
          <w:b/>
          <w:color w:val="000000"/>
        </w:rPr>
      </w:pPr>
    </w:p>
    <w:p w:rsidR="00CA5E4E" w:rsidRDefault="00CA5E4E">
      <w:pPr>
        <w:spacing w:line="400" w:lineRule="exact"/>
        <w:rPr>
          <w:rFonts w:ascii="宋体" w:hAnsi="Times New Roman" w:cs="宋体"/>
          <w:sz w:val="28"/>
          <w:szCs w:val="28"/>
        </w:rPr>
      </w:pPr>
    </w:p>
    <w:p w:rsidR="00CA5E4E" w:rsidRDefault="00CA5E4E">
      <w:pPr>
        <w:spacing w:line="360" w:lineRule="auto"/>
        <w:rPr>
          <w:b/>
        </w:rPr>
      </w:pPr>
    </w:p>
    <w:p w:rsidR="00CA5E4E" w:rsidRDefault="00CA5E4E">
      <w:pPr>
        <w:widowControl/>
        <w:jc w:val="left"/>
        <w:rPr>
          <w:rFonts w:cs="Times New Roman"/>
          <w:b/>
          <w:szCs w:val="24"/>
        </w:rPr>
      </w:pPr>
    </w:p>
    <w:p w:rsidR="00CA5E4E" w:rsidRDefault="00CA5E4E">
      <w:pPr>
        <w:widowControl/>
        <w:jc w:val="left"/>
        <w:rPr>
          <w:rFonts w:ascii="宋体" w:hAnsi="Times New Roman" w:cs="宋体"/>
          <w:color w:val="000000"/>
          <w:szCs w:val="24"/>
        </w:rPr>
      </w:pPr>
    </w:p>
    <w:p w:rsidR="00CA5E4E" w:rsidRDefault="00CA5E4E">
      <w:pPr>
        <w:tabs>
          <w:tab w:val="left" w:pos="284"/>
        </w:tabs>
        <w:spacing w:line="400" w:lineRule="exact"/>
        <w:ind w:leftChars="135" w:left="283" w:firstLineChars="350" w:firstLine="980"/>
        <w:rPr>
          <w:rFonts w:ascii="黑体" w:eastAsia="黑体" w:hAnsi="Times New Roman" w:cs="黑体"/>
          <w:sz w:val="28"/>
          <w:szCs w:val="28"/>
        </w:rPr>
      </w:pPr>
    </w:p>
    <w:p w:rsidR="00CA5E4E" w:rsidRDefault="00CA5E4E">
      <w:pPr>
        <w:tabs>
          <w:tab w:val="left" w:pos="284"/>
        </w:tabs>
        <w:spacing w:line="400" w:lineRule="exact"/>
        <w:ind w:leftChars="135" w:left="283" w:firstLineChars="350" w:firstLine="980"/>
        <w:rPr>
          <w:rFonts w:ascii="黑体" w:eastAsia="黑体" w:hAnsi="Times New Roman" w:cs="黑体"/>
          <w:sz w:val="28"/>
          <w:szCs w:val="28"/>
        </w:rPr>
      </w:pPr>
    </w:p>
    <w:p w:rsidR="00CA5E4E" w:rsidRDefault="00CA5E4E">
      <w:pPr>
        <w:tabs>
          <w:tab w:val="left" w:pos="284"/>
        </w:tabs>
        <w:spacing w:line="400" w:lineRule="exact"/>
        <w:ind w:leftChars="135" w:left="283" w:firstLineChars="350" w:firstLine="980"/>
        <w:rPr>
          <w:rFonts w:ascii="黑体" w:eastAsia="黑体" w:hAnsi="Times New Roman" w:cs="黑体"/>
          <w:sz w:val="28"/>
          <w:szCs w:val="28"/>
        </w:rPr>
      </w:pPr>
    </w:p>
    <w:p w:rsidR="00CA5E4E" w:rsidRDefault="00CA5E4E">
      <w:pPr>
        <w:numPr>
          <w:ilvl w:val="0"/>
          <w:numId w:val="3"/>
        </w:numPr>
        <w:spacing w:line="400" w:lineRule="exact"/>
        <w:rPr>
          <w:rFonts w:ascii="黑体" w:eastAsia="黑体" w:hAnsi="Times New Roman" w:cs="黑体"/>
          <w:sz w:val="28"/>
          <w:szCs w:val="28"/>
        </w:rPr>
      </w:pPr>
    </w:p>
    <w:p w:rsidR="00CA5E4E" w:rsidRDefault="00400418">
      <w:pPr>
        <w:widowControl/>
        <w:jc w:val="center"/>
        <w:rPr>
          <w:b/>
          <w:sz w:val="24"/>
        </w:rPr>
      </w:pPr>
      <w:r>
        <w:rPr>
          <w:rFonts w:ascii="Times New Roman" w:hAnsi="Times New Roman" w:cs="宋体" w:hint="eastAsia"/>
          <w:b/>
          <w:sz w:val="24"/>
        </w:rPr>
        <w:t>“▲”条款响应一览表</w:t>
      </w:r>
    </w:p>
    <w:p w:rsidR="00CA5E4E" w:rsidRDefault="00400418">
      <w:pPr>
        <w:spacing w:line="400" w:lineRule="exact"/>
        <w:ind w:leftChars="100" w:left="945" w:hangingChars="350" w:hanging="735"/>
        <w:rPr>
          <w:rFonts w:ascii="宋体" w:hAnsi="Times New Roman" w:cs="宋体"/>
        </w:rPr>
      </w:pPr>
      <w:r>
        <w:rPr>
          <w:rFonts w:ascii="宋体" w:hAnsi="宋体" w:cs="宋体" w:hint="eastAsia"/>
        </w:rPr>
        <w:t>说明：供应商必须对应询价文件</w:t>
      </w:r>
      <w:r>
        <w:rPr>
          <w:rFonts w:ascii="Times New Roman" w:hAnsi="Times New Roman" w:cs="宋体" w:hint="eastAsia"/>
        </w:rPr>
        <w:t>带“</w:t>
      </w:r>
      <w:r>
        <w:rPr>
          <w:rFonts w:ascii="宋体" w:hAnsi="Times New Roman" w:cs="宋体" w:hint="eastAsia"/>
        </w:rPr>
        <w:t>▲</w:t>
      </w:r>
      <w:r>
        <w:rPr>
          <w:rFonts w:ascii="Times New Roman" w:hAnsi="Times New Roman" w:cs="宋体" w:hint="eastAsia"/>
        </w:rPr>
        <w:t>”的</w:t>
      </w:r>
      <w:r>
        <w:rPr>
          <w:rFonts w:ascii="宋体" w:hAnsi="宋体" w:cs="宋体" w:hint="eastAsia"/>
        </w:rPr>
        <w:t>实质性条款逐条应答并按要求填写下表。</w:t>
      </w:r>
    </w:p>
    <w:p w:rsidR="00CA5E4E" w:rsidRDefault="00400418">
      <w:pPr>
        <w:spacing w:line="400" w:lineRule="exact"/>
        <w:ind w:firstLineChars="100" w:firstLine="210"/>
        <w:rPr>
          <w:rFonts w:ascii="宋体" w:hAnsi="Times New Roman" w:cs="宋体"/>
          <w:u w:val="single"/>
        </w:rPr>
      </w:pPr>
      <w:r>
        <w:rPr>
          <w:rFonts w:ascii="宋体" w:hAnsi="宋体" w:cs="宋体" w:hint="eastAsia"/>
        </w:rPr>
        <w:t>项目名称：</w:t>
      </w:r>
      <w:r>
        <w:rPr>
          <w:rFonts w:ascii="宋体" w:hAnsi="Times New Roman" w:cs="宋体"/>
          <w:u w:val="single"/>
        </w:rPr>
        <w:t xml:space="preserve">                                                  </w:t>
      </w:r>
    </w:p>
    <w:p w:rsidR="00CA5E4E" w:rsidRDefault="00400418">
      <w:pPr>
        <w:spacing w:line="400" w:lineRule="exact"/>
        <w:ind w:firstLineChars="100" w:firstLine="210"/>
        <w:rPr>
          <w:rFonts w:ascii="宋体" w:hAnsi="Times New Roman" w:cs="宋体"/>
        </w:rPr>
      </w:pPr>
      <w:r>
        <w:rPr>
          <w:rFonts w:ascii="宋体" w:hAnsi="宋体" w:cs="宋体" w:hint="eastAsia"/>
        </w:rPr>
        <w:t>项目编号：</w:t>
      </w:r>
      <w:r>
        <w:rPr>
          <w:rFonts w:ascii="宋体" w:hAnsi="宋体" w:cs="宋体"/>
          <w:u w:val="single"/>
        </w:rPr>
        <w:t xml:space="preserve">                               </w:t>
      </w:r>
    </w:p>
    <w:tbl>
      <w:tblPr>
        <w:tblW w:w="78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1"/>
        <w:gridCol w:w="2603"/>
        <w:gridCol w:w="2550"/>
        <w:gridCol w:w="1995"/>
      </w:tblGrid>
      <w:tr w:rsidR="00CA5E4E">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CA5E4E" w:rsidRDefault="00400418">
            <w:pPr>
              <w:tabs>
                <w:tab w:val="left" w:pos="142"/>
              </w:tabs>
              <w:rPr>
                <w:rFonts w:ascii="宋体" w:hAnsi="Times New Roman" w:cs="宋体"/>
                <w:sz w:val="18"/>
                <w:szCs w:val="18"/>
              </w:rPr>
            </w:pPr>
            <w:r>
              <w:rPr>
                <w:rFonts w:ascii="宋体" w:hAnsi="宋体" w:cs="宋体" w:hint="eastAsia"/>
                <w:sz w:val="18"/>
                <w:szCs w:val="18"/>
              </w:rPr>
              <w:t>序号</w:t>
            </w:r>
          </w:p>
        </w:tc>
        <w:tc>
          <w:tcPr>
            <w:tcW w:w="2603" w:type="dxa"/>
            <w:tcBorders>
              <w:top w:val="single" w:sz="4" w:space="0" w:color="auto"/>
              <w:left w:val="single" w:sz="4" w:space="0" w:color="auto"/>
              <w:bottom w:val="single" w:sz="4" w:space="0" w:color="auto"/>
              <w:right w:val="single" w:sz="4" w:space="0" w:color="auto"/>
            </w:tcBorders>
            <w:vAlign w:val="center"/>
          </w:tcPr>
          <w:p w:rsidR="00CA5E4E" w:rsidRDefault="00400418">
            <w:pPr>
              <w:ind w:leftChars="-37" w:left="-78" w:rightChars="-38" w:right="-80"/>
              <w:jc w:val="center"/>
              <w:rPr>
                <w:rFonts w:ascii="宋体" w:hAnsi="Times New Roman" w:cs="宋体"/>
                <w:sz w:val="18"/>
                <w:szCs w:val="18"/>
              </w:rPr>
            </w:pPr>
            <w:r>
              <w:rPr>
                <w:rFonts w:ascii="宋体" w:hAnsi="宋体" w:cs="宋体" w:hint="eastAsia"/>
                <w:sz w:val="18"/>
                <w:szCs w:val="18"/>
              </w:rPr>
              <w:t>询价文件的要求描述</w:t>
            </w:r>
          </w:p>
        </w:tc>
        <w:tc>
          <w:tcPr>
            <w:tcW w:w="2550" w:type="dxa"/>
            <w:tcBorders>
              <w:top w:val="single" w:sz="4" w:space="0" w:color="auto"/>
              <w:left w:val="single" w:sz="4" w:space="0" w:color="auto"/>
              <w:bottom w:val="single" w:sz="4" w:space="0" w:color="auto"/>
              <w:right w:val="single" w:sz="4" w:space="0" w:color="auto"/>
            </w:tcBorders>
            <w:vAlign w:val="center"/>
          </w:tcPr>
          <w:p w:rsidR="00CA5E4E" w:rsidRDefault="00400418">
            <w:pPr>
              <w:ind w:leftChars="-37" w:left="-78" w:rightChars="-38" w:right="-80"/>
              <w:jc w:val="center"/>
              <w:rPr>
                <w:rFonts w:ascii="宋体" w:hAnsi="Times New Roman" w:cs="宋体"/>
                <w:sz w:val="18"/>
                <w:szCs w:val="18"/>
              </w:rPr>
            </w:pPr>
            <w:r>
              <w:rPr>
                <w:rFonts w:ascii="宋体" w:hAnsi="宋体" w:cs="宋体" w:hint="eastAsia"/>
                <w:sz w:val="18"/>
                <w:szCs w:val="18"/>
              </w:rPr>
              <w:t>响应供应商响应描述</w:t>
            </w:r>
          </w:p>
        </w:tc>
        <w:tc>
          <w:tcPr>
            <w:tcW w:w="1995" w:type="dxa"/>
            <w:tcBorders>
              <w:top w:val="single" w:sz="4" w:space="0" w:color="auto"/>
              <w:left w:val="single" w:sz="4" w:space="0" w:color="auto"/>
              <w:bottom w:val="single" w:sz="4" w:space="0" w:color="auto"/>
              <w:right w:val="single" w:sz="4" w:space="0" w:color="auto"/>
            </w:tcBorders>
            <w:vAlign w:val="center"/>
          </w:tcPr>
          <w:p w:rsidR="00CA5E4E" w:rsidRDefault="00400418">
            <w:pPr>
              <w:ind w:leftChars="-37" w:left="-78" w:rightChars="-38" w:right="-80"/>
              <w:jc w:val="center"/>
              <w:rPr>
                <w:rFonts w:ascii="宋体" w:hAnsi="Times New Roman" w:cs="宋体"/>
                <w:sz w:val="18"/>
                <w:szCs w:val="18"/>
              </w:rPr>
            </w:pPr>
            <w:r>
              <w:rPr>
                <w:rFonts w:ascii="宋体" w:hAnsi="宋体" w:cs="宋体" w:hint="eastAsia"/>
                <w:sz w:val="18"/>
                <w:szCs w:val="18"/>
              </w:rPr>
              <w:t>偏离情况说明</w:t>
            </w:r>
          </w:p>
          <w:p w:rsidR="00CA5E4E" w:rsidRDefault="00400418">
            <w:pPr>
              <w:ind w:leftChars="-37" w:left="-78" w:rightChars="-38" w:right="-80"/>
              <w:rPr>
                <w:rFonts w:ascii="宋体" w:hAnsi="Times New Roman" w:cs="宋体"/>
                <w:sz w:val="18"/>
                <w:szCs w:val="18"/>
              </w:rPr>
            </w:pPr>
            <w:r>
              <w:rPr>
                <w:rFonts w:ascii="宋体" w:hAnsi="宋体" w:cs="宋体" w:hint="eastAsia"/>
                <w:sz w:val="18"/>
                <w:szCs w:val="18"/>
              </w:rPr>
              <w:t>可填写：“正偏离”、“无偏离”、“负偏离”</w:t>
            </w:r>
          </w:p>
        </w:tc>
      </w:tr>
      <w:tr w:rsidR="00CA5E4E">
        <w:trPr>
          <w:trHeight w:val="662"/>
          <w:jc w:val="center"/>
        </w:trPr>
        <w:tc>
          <w:tcPr>
            <w:tcW w:w="671" w:type="dxa"/>
            <w:tcBorders>
              <w:top w:val="single" w:sz="4" w:space="0" w:color="auto"/>
              <w:left w:val="single" w:sz="4" w:space="0" w:color="auto"/>
              <w:bottom w:val="single" w:sz="4" w:space="0" w:color="auto"/>
              <w:right w:val="single" w:sz="4" w:space="0" w:color="auto"/>
            </w:tcBorders>
            <w:vAlign w:val="center"/>
          </w:tcPr>
          <w:p w:rsidR="00CA5E4E" w:rsidRDefault="00CA5E4E">
            <w:pPr>
              <w:numPr>
                <w:ilvl w:val="0"/>
                <w:numId w:val="4"/>
              </w:numPr>
              <w:jc w:val="center"/>
              <w:rPr>
                <w:rFonts w:ascii="宋体" w:hAnsi="Times New Roman" w:cs="宋体"/>
                <w:sz w:val="18"/>
                <w:szCs w:val="18"/>
              </w:rPr>
            </w:pPr>
          </w:p>
        </w:tc>
        <w:tc>
          <w:tcPr>
            <w:tcW w:w="2603" w:type="dxa"/>
            <w:tcBorders>
              <w:top w:val="single" w:sz="4" w:space="0" w:color="auto"/>
              <w:left w:val="single" w:sz="4" w:space="0" w:color="auto"/>
              <w:bottom w:val="single" w:sz="4" w:space="0" w:color="auto"/>
              <w:right w:val="single" w:sz="4" w:space="0" w:color="auto"/>
            </w:tcBorders>
            <w:vAlign w:val="center"/>
          </w:tcPr>
          <w:p w:rsidR="00CA5E4E" w:rsidRDefault="00CA5E4E">
            <w:pPr>
              <w:ind w:leftChars="-37" w:left="-78" w:rightChars="-38" w:right="-80"/>
              <w:jc w:val="left"/>
              <w:rPr>
                <w:rFonts w:ascii="宋体" w:hAnsi="Times New Roman" w:cs="宋体"/>
                <w:sz w:val="18"/>
                <w:szCs w:val="18"/>
              </w:rPr>
            </w:pPr>
          </w:p>
        </w:tc>
        <w:tc>
          <w:tcPr>
            <w:tcW w:w="2550" w:type="dxa"/>
            <w:tcBorders>
              <w:top w:val="single" w:sz="4" w:space="0" w:color="auto"/>
              <w:left w:val="single" w:sz="4" w:space="0" w:color="auto"/>
              <w:bottom w:val="single" w:sz="4" w:space="0" w:color="auto"/>
              <w:right w:val="single" w:sz="4" w:space="0" w:color="auto"/>
            </w:tcBorders>
            <w:vAlign w:val="center"/>
          </w:tcPr>
          <w:p w:rsidR="00CA5E4E" w:rsidRDefault="00CA5E4E">
            <w:pPr>
              <w:ind w:leftChars="-37" w:left="-78" w:rightChars="-38" w:right="-80"/>
              <w:jc w:val="center"/>
              <w:rPr>
                <w:rFonts w:ascii="宋体" w:hAnsi="Times New Roman" w:cs="宋体"/>
                <w:sz w:val="18"/>
                <w:szCs w:val="18"/>
              </w:rPr>
            </w:pPr>
          </w:p>
        </w:tc>
        <w:tc>
          <w:tcPr>
            <w:tcW w:w="1995" w:type="dxa"/>
            <w:tcBorders>
              <w:top w:val="single" w:sz="4" w:space="0" w:color="auto"/>
              <w:left w:val="single" w:sz="4" w:space="0" w:color="auto"/>
              <w:bottom w:val="single" w:sz="4" w:space="0" w:color="auto"/>
              <w:right w:val="single" w:sz="4" w:space="0" w:color="auto"/>
            </w:tcBorders>
            <w:vAlign w:val="center"/>
          </w:tcPr>
          <w:p w:rsidR="00CA5E4E" w:rsidRDefault="00CA5E4E">
            <w:pPr>
              <w:ind w:leftChars="-37" w:left="-78" w:rightChars="-38" w:right="-80"/>
              <w:jc w:val="center"/>
              <w:rPr>
                <w:rFonts w:ascii="宋体" w:hAnsi="Times New Roman" w:cs="宋体"/>
                <w:sz w:val="18"/>
                <w:szCs w:val="18"/>
              </w:rPr>
            </w:pPr>
          </w:p>
        </w:tc>
      </w:tr>
      <w:tr w:rsidR="00CA5E4E">
        <w:trPr>
          <w:trHeight w:val="723"/>
          <w:jc w:val="center"/>
        </w:trPr>
        <w:tc>
          <w:tcPr>
            <w:tcW w:w="671" w:type="dxa"/>
            <w:tcBorders>
              <w:top w:val="single" w:sz="4" w:space="0" w:color="auto"/>
              <w:left w:val="single" w:sz="4" w:space="0" w:color="auto"/>
              <w:bottom w:val="single" w:sz="4" w:space="0" w:color="auto"/>
              <w:right w:val="single" w:sz="4" w:space="0" w:color="auto"/>
            </w:tcBorders>
            <w:vAlign w:val="center"/>
          </w:tcPr>
          <w:p w:rsidR="00CA5E4E" w:rsidRDefault="00CA5E4E">
            <w:pPr>
              <w:numPr>
                <w:ilvl w:val="0"/>
                <w:numId w:val="4"/>
              </w:numPr>
              <w:jc w:val="center"/>
              <w:rPr>
                <w:rFonts w:ascii="宋体" w:hAnsi="Times New Roman" w:cs="宋体"/>
                <w:sz w:val="18"/>
                <w:szCs w:val="18"/>
              </w:rPr>
            </w:pPr>
          </w:p>
        </w:tc>
        <w:tc>
          <w:tcPr>
            <w:tcW w:w="2603" w:type="dxa"/>
            <w:tcBorders>
              <w:top w:val="single" w:sz="4" w:space="0" w:color="auto"/>
              <w:left w:val="single" w:sz="4" w:space="0" w:color="auto"/>
              <w:bottom w:val="single" w:sz="4" w:space="0" w:color="auto"/>
              <w:right w:val="single" w:sz="4" w:space="0" w:color="auto"/>
            </w:tcBorders>
            <w:vAlign w:val="center"/>
          </w:tcPr>
          <w:p w:rsidR="00CA5E4E" w:rsidRDefault="00CA5E4E">
            <w:pPr>
              <w:pStyle w:val="af1"/>
              <w:spacing w:before="0" w:beforeAutospacing="0" w:after="0" w:afterAutospacing="0" w:line="360" w:lineRule="auto"/>
              <w:jc w:val="both"/>
              <w:rPr>
                <w:rFonts w:hAnsi="Times New Roman"/>
                <w:sz w:val="18"/>
                <w:szCs w:val="18"/>
              </w:rPr>
            </w:pPr>
          </w:p>
        </w:tc>
        <w:tc>
          <w:tcPr>
            <w:tcW w:w="2550" w:type="dxa"/>
            <w:tcBorders>
              <w:top w:val="single" w:sz="4" w:space="0" w:color="auto"/>
              <w:left w:val="single" w:sz="4" w:space="0" w:color="auto"/>
              <w:bottom w:val="single" w:sz="4" w:space="0" w:color="auto"/>
              <w:right w:val="single" w:sz="4" w:space="0" w:color="auto"/>
            </w:tcBorders>
            <w:vAlign w:val="center"/>
          </w:tcPr>
          <w:p w:rsidR="00CA5E4E" w:rsidRDefault="00CA5E4E">
            <w:pPr>
              <w:ind w:leftChars="-37" w:left="-78" w:rightChars="-38" w:right="-80"/>
              <w:jc w:val="center"/>
              <w:rPr>
                <w:rFonts w:ascii="宋体" w:hAnsi="Times New Roman" w:cs="宋体"/>
                <w:sz w:val="18"/>
                <w:szCs w:val="18"/>
              </w:rPr>
            </w:pPr>
          </w:p>
        </w:tc>
        <w:tc>
          <w:tcPr>
            <w:tcW w:w="1995" w:type="dxa"/>
            <w:tcBorders>
              <w:top w:val="single" w:sz="4" w:space="0" w:color="auto"/>
              <w:left w:val="single" w:sz="4" w:space="0" w:color="auto"/>
              <w:bottom w:val="single" w:sz="4" w:space="0" w:color="auto"/>
              <w:right w:val="single" w:sz="4" w:space="0" w:color="auto"/>
            </w:tcBorders>
            <w:vAlign w:val="center"/>
          </w:tcPr>
          <w:p w:rsidR="00CA5E4E" w:rsidRDefault="00CA5E4E">
            <w:pPr>
              <w:ind w:leftChars="-37" w:left="-78" w:rightChars="-38" w:right="-80"/>
              <w:jc w:val="center"/>
              <w:rPr>
                <w:rFonts w:ascii="宋体" w:hAnsi="Times New Roman" w:cs="宋体"/>
                <w:sz w:val="18"/>
                <w:szCs w:val="18"/>
              </w:rPr>
            </w:pPr>
          </w:p>
        </w:tc>
      </w:tr>
      <w:tr w:rsidR="00CA5E4E">
        <w:trPr>
          <w:trHeight w:val="703"/>
          <w:jc w:val="center"/>
        </w:trPr>
        <w:tc>
          <w:tcPr>
            <w:tcW w:w="671" w:type="dxa"/>
            <w:tcBorders>
              <w:top w:val="single" w:sz="4" w:space="0" w:color="auto"/>
              <w:left w:val="single" w:sz="4" w:space="0" w:color="auto"/>
              <w:bottom w:val="single" w:sz="4" w:space="0" w:color="auto"/>
              <w:right w:val="single" w:sz="4" w:space="0" w:color="auto"/>
            </w:tcBorders>
            <w:vAlign w:val="center"/>
          </w:tcPr>
          <w:p w:rsidR="00CA5E4E" w:rsidRDefault="00CA5E4E">
            <w:pPr>
              <w:numPr>
                <w:ilvl w:val="0"/>
                <w:numId w:val="4"/>
              </w:numPr>
              <w:jc w:val="center"/>
              <w:rPr>
                <w:rFonts w:ascii="宋体" w:hAnsi="Times New Roman" w:cs="宋体"/>
                <w:sz w:val="18"/>
                <w:szCs w:val="18"/>
              </w:rPr>
            </w:pPr>
          </w:p>
        </w:tc>
        <w:tc>
          <w:tcPr>
            <w:tcW w:w="2603" w:type="dxa"/>
            <w:tcBorders>
              <w:top w:val="single" w:sz="4" w:space="0" w:color="auto"/>
              <w:left w:val="single" w:sz="4" w:space="0" w:color="auto"/>
              <w:bottom w:val="single" w:sz="4" w:space="0" w:color="auto"/>
              <w:right w:val="single" w:sz="4" w:space="0" w:color="auto"/>
            </w:tcBorders>
            <w:vAlign w:val="center"/>
          </w:tcPr>
          <w:p w:rsidR="00CA5E4E" w:rsidRDefault="00CA5E4E">
            <w:pPr>
              <w:pStyle w:val="af1"/>
              <w:spacing w:before="0" w:beforeAutospacing="0" w:after="0" w:afterAutospacing="0" w:line="360" w:lineRule="auto"/>
              <w:jc w:val="both"/>
              <w:rPr>
                <w:rFonts w:hAnsi="Times New Roman"/>
                <w:sz w:val="18"/>
                <w:szCs w:val="18"/>
              </w:rPr>
            </w:pPr>
          </w:p>
        </w:tc>
        <w:tc>
          <w:tcPr>
            <w:tcW w:w="2550" w:type="dxa"/>
            <w:tcBorders>
              <w:top w:val="single" w:sz="4" w:space="0" w:color="auto"/>
              <w:left w:val="single" w:sz="4" w:space="0" w:color="auto"/>
              <w:bottom w:val="single" w:sz="4" w:space="0" w:color="auto"/>
              <w:right w:val="single" w:sz="4" w:space="0" w:color="auto"/>
            </w:tcBorders>
            <w:vAlign w:val="center"/>
          </w:tcPr>
          <w:p w:rsidR="00CA5E4E" w:rsidRDefault="00CA5E4E">
            <w:pPr>
              <w:ind w:leftChars="-37" w:left="-78" w:rightChars="-38" w:right="-80"/>
              <w:jc w:val="center"/>
              <w:rPr>
                <w:rFonts w:ascii="宋体" w:hAnsi="Times New Roman" w:cs="宋体"/>
                <w:sz w:val="18"/>
                <w:szCs w:val="18"/>
              </w:rPr>
            </w:pPr>
          </w:p>
        </w:tc>
        <w:tc>
          <w:tcPr>
            <w:tcW w:w="1995" w:type="dxa"/>
            <w:tcBorders>
              <w:top w:val="single" w:sz="4" w:space="0" w:color="auto"/>
              <w:left w:val="single" w:sz="4" w:space="0" w:color="auto"/>
              <w:bottom w:val="single" w:sz="4" w:space="0" w:color="auto"/>
              <w:right w:val="single" w:sz="4" w:space="0" w:color="auto"/>
            </w:tcBorders>
            <w:vAlign w:val="center"/>
          </w:tcPr>
          <w:p w:rsidR="00CA5E4E" w:rsidRDefault="00CA5E4E">
            <w:pPr>
              <w:ind w:leftChars="-37" w:left="-78" w:rightChars="-38" w:right="-80"/>
              <w:jc w:val="center"/>
              <w:rPr>
                <w:rFonts w:ascii="宋体" w:hAnsi="Times New Roman" w:cs="宋体"/>
                <w:sz w:val="18"/>
                <w:szCs w:val="18"/>
              </w:rPr>
            </w:pPr>
          </w:p>
        </w:tc>
      </w:tr>
      <w:tr w:rsidR="00CA5E4E">
        <w:trPr>
          <w:trHeight w:val="598"/>
          <w:jc w:val="center"/>
        </w:trPr>
        <w:tc>
          <w:tcPr>
            <w:tcW w:w="671" w:type="dxa"/>
            <w:tcBorders>
              <w:top w:val="single" w:sz="4" w:space="0" w:color="auto"/>
              <w:left w:val="single" w:sz="4" w:space="0" w:color="auto"/>
              <w:bottom w:val="single" w:sz="4" w:space="0" w:color="auto"/>
              <w:right w:val="single" w:sz="4" w:space="0" w:color="auto"/>
            </w:tcBorders>
            <w:vAlign w:val="center"/>
          </w:tcPr>
          <w:p w:rsidR="00CA5E4E" w:rsidRDefault="00CA5E4E">
            <w:pPr>
              <w:numPr>
                <w:ilvl w:val="0"/>
                <w:numId w:val="4"/>
              </w:numPr>
              <w:jc w:val="center"/>
              <w:rPr>
                <w:rFonts w:ascii="宋体" w:hAnsi="Times New Roman" w:cs="宋体"/>
                <w:sz w:val="18"/>
                <w:szCs w:val="18"/>
              </w:rPr>
            </w:pPr>
          </w:p>
        </w:tc>
        <w:tc>
          <w:tcPr>
            <w:tcW w:w="2603" w:type="dxa"/>
            <w:tcBorders>
              <w:top w:val="single" w:sz="4" w:space="0" w:color="auto"/>
              <w:left w:val="single" w:sz="4" w:space="0" w:color="auto"/>
              <w:bottom w:val="single" w:sz="4" w:space="0" w:color="auto"/>
              <w:right w:val="single" w:sz="4" w:space="0" w:color="auto"/>
            </w:tcBorders>
            <w:vAlign w:val="center"/>
          </w:tcPr>
          <w:p w:rsidR="00CA5E4E" w:rsidRDefault="00CA5E4E">
            <w:pPr>
              <w:pStyle w:val="af1"/>
              <w:spacing w:before="0" w:beforeAutospacing="0" w:after="0" w:afterAutospacing="0" w:line="360" w:lineRule="auto"/>
              <w:jc w:val="both"/>
              <w:rPr>
                <w:rFonts w:hAnsi="Times New Roman"/>
                <w:sz w:val="18"/>
                <w:szCs w:val="18"/>
              </w:rPr>
            </w:pPr>
          </w:p>
        </w:tc>
        <w:tc>
          <w:tcPr>
            <w:tcW w:w="2550" w:type="dxa"/>
            <w:tcBorders>
              <w:top w:val="single" w:sz="4" w:space="0" w:color="auto"/>
              <w:left w:val="single" w:sz="4" w:space="0" w:color="auto"/>
              <w:bottom w:val="single" w:sz="4" w:space="0" w:color="auto"/>
              <w:right w:val="single" w:sz="4" w:space="0" w:color="auto"/>
            </w:tcBorders>
            <w:vAlign w:val="center"/>
          </w:tcPr>
          <w:p w:rsidR="00CA5E4E" w:rsidRDefault="00CA5E4E">
            <w:pPr>
              <w:ind w:leftChars="-37" w:left="-78" w:rightChars="-38" w:right="-80"/>
              <w:jc w:val="center"/>
              <w:rPr>
                <w:rFonts w:ascii="宋体" w:hAnsi="Times New Roman" w:cs="宋体"/>
                <w:sz w:val="18"/>
                <w:szCs w:val="18"/>
              </w:rPr>
            </w:pPr>
          </w:p>
        </w:tc>
        <w:tc>
          <w:tcPr>
            <w:tcW w:w="1995" w:type="dxa"/>
            <w:tcBorders>
              <w:top w:val="single" w:sz="4" w:space="0" w:color="auto"/>
              <w:left w:val="single" w:sz="4" w:space="0" w:color="auto"/>
              <w:bottom w:val="single" w:sz="4" w:space="0" w:color="auto"/>
              <w:right w:val="single" w:sz="4" w:space="0" w:color="auto"/>
            </w:tcBorders>
            <w:vAlign w:val="center"/>
          </w:tcPr>
          <w:p w:rsidR="00CA5E4E" w:rsidRDefault="00CA5E4E">
            <w:pPr>
              <w:ind w:leftChars="-37" w:left="-78" w:rightChars="-38" w:right="-80"/>
              <w:jc w:val="center"/>
              <w:rPr>
                <w:rFonts w:ascii="宋体" w:hAnsi="Times New Roman" w:cs="宋体"/>
                <w:sz w:val="18"/>
                <w:szCs w:val="18"/>
              </w:rPr>
            </w:pPr>
          </w:p>
        </w:tc>
      </w:tr>
      <w:tr w:rsidR="00CA5E4E">
        <w:trPr>
          <w:trHeight w:val="673"/>
          <w:jc w:val="center"/>
        </w:trPr>
        <w:tc>
          <w:tcPr>
            <w:tcW w:w="671" w:type="dxa"/>
            <w:tcBorders>
              <w:top w:val="single" w:sz="4" w:space="0" w:color="auto"/>
              <w:left w:val="single" w:sz="4" w:space="0" w:color="auto"/>
              <w:bottom w:val="single" w:sz="4" w:space="0" w:color="auto"/>
              <w:right w:val="single" w:sz="4" w:space="0" w:color="auto"/>
            </w:tcBorders>
            <w:vAlign w:val="center"/>
          </w:tcPr>
          <w:p w:rsidR="00CA5E4E" w:rsidRDefault="00CA5E4E">
            <w:pPr>
              <w:numPr>
                <w:ilvl w:val="0"/>
                <w:numId w:val="4"/>
              </w:numPr>
              <w:jc w:val="center"/>
              <w:rPr>
                <w:rFonts w:ascii="宋体" w:hAnsi="Times New Roman" w:cs="宋体"/>
                <w:sz w:val="18"/>
                <w:szCs w:val="18"/>
              </w:rPr>
            </w:pPr>
          </w:p>
        </w:tc>
        <w:tc>
          <w:tcPr>
            <w:tcW w:w="2603" w:type="dxa"/>
            <w:tcBorders>
              <w:top w:val="single" w:sz="4" w:space="0" w:color="auto"/>
              <w:left w:val="single" w:sz="4" w:space="0" w:color="auto"/>
              <w:bottom w:val="single" w:sz="4" w:space="0" w:color="auto"/>
              <w:right w:val="single" w:sz="4" w:space="0" w:color="auto"/>
            </w:tcBorders>
            <w:vAlign w:val="center"/>
          </w:tcPr>
          <w:p w:rsidR="00CA5E4E" w:rsidRDefault="00CA5E4E">
            <w:pPr>
              <w:pStyle w:val="af1"/>
              <w:spacing w:before="0" w:beforeAutospacing="0" w:after="0" w:afterAutospacing="0" w:line="360" w:lineRule="auto"/>
              <w:jc w:val="both"/>
              <w:rPr>
                <w:rFonts w:hAnsi="Times New Roman"/>
                <w:sz w:val="18"/>
                <w:szCs w:val="18"/>
              </w:rPr>
            </w:pPr>
          </w:p>
        </w:tc>
        <w:tc>
          <w:tcPr>
            <w:tcW w:w="2550" w:type="dxa"/>
            <w:tcBorders>
              <w:top w:val="single" w:sz="4" w:space="0" w:color="auto"/>
              <w:left w:val="single" w:sz="4" w:space="0" w:color="auto"/>
              <w:bottom w:val="single" w:sz="4" w:space="0" w:color="auto"/>
              <w:right w:val="single" w:sz="4" w:space="0" w:color="auto"/>
            </w:tcBorders>
            <w:vAlign w:val="center"/>
          </w:tcPr>
          <w:p w:rsidR="00CA5E4E" w:rsidRDefault="00CA5E4E">
            <w:pPr>
              <w:ind w:leftChars="-37" w:left="-78" w:rightChars="-38" w:right="-80"/>
              <w:jc w:val="center"/>
              <w:rPr>
                <w:rFonts w:ascii="宋体" w:hAnsi="Times New Roman" w:cs="宋体"/>
                <w:sz w:val="18"/>
                <w:szCs w:val="18"/>
              </w:rPr>
            </w:pPr>
          </w:p>
        </w:tc>
        <w:tc>
          <w:tcPr>
            <w:tcW w:w="1995" w:type="dxa"/>
            <w:tcBorders>
              <w:top w:val="single" w:sz="4" w:space="0" w:color="auto"/>
              <w:left w:val="single" w:sz="4" w:space="0" w:color="auto"/>
              <w:bottom w:val="single" w:sz="4" w:space="0" w:color="auto"/>
              <w:right w:val="single" w:sz="4" w:space="0" w:color="auto"/>
            </w:tcBorders>
            <w:vAlign w:val="center"/>
          </w:tcPr>
          <w:p w:rsidR="00CA5E4E" w:rsidRDefault="00CA5E4E">
            <w:pPr>
              <w:ind w:leftChars="-37" w:left="-78" w:rightChars="-38" w:right="-80"/>
              <w:jc w:val="center"/>
              <w:rPr>
                <w:rFonts w:ascii="宋体" w:hAnsi="Times New Roman" w:cs="宋体"/>
                <w:sz w:val="18"/>
                <w:szCs w:val="18"/>
              </w:rPr>
            </w:pPr>
          </w:p>
        </w:tc>
      </w:tr>
      <w:tr w:rsidR="00CA5E4E">
        <w:trPr>
          <w:trHeight w:val="593"/>
          <w:jc w:val="center"/>
        </w:trPr>
        <w:tc>
          <w:tcPr>
            <w:tcW w:w="671" w:type="dxa"/>
            <w:tcBorders>
              <w:top w:val="single" w:sz="4" w:space="0" w:color="auto"/>
              <w:left w:val="single" w:sz="4" w:space="0" w:color="auto"/>
              <w:bottom w:val="single" w:sz="4" w:space="0" w:color="auto"/>
              <w:right w:val="single" w:sz="4" w:space="0" w:color="auto"/>
            </w:tcBorders>
            <w:vAlign w:val="center"/>
          </w:tcPr>
          <w:p w:rsidR="00CA5E4E" w:rsidRDefault="00CA5E4E">
            <w:pPr>
              <w:numPr>
                <w:ilvl w:val="0"/>
                <w:numId w:val="4"/>
              </w:numPr>
              <w:jc w:val="center"/>
              <w:rPr>
                <w:rFonts w:ascii="宋体" w:hAnsi="Times New Roman" w:cs="宋体"/>
                <w:sz w:val="18"/>
                <w:szCs w:val="18"/>
              </w:rPr>
            </w:pPr>
          </w:p>
        </w:tc>
        <w:tc>
          <w:tcPr>
            <w:tcW w:w="2603" w:type="dxa"/>
            <w:tcBorders>
              <w:top w:val="single" w:sz="4" w:space="0" w:color="auto"/>
              <w:left w:val="single" w:sz="4" w:space="0" w:color="auto"/>
              <w:bottom w:val="single" w:sz="4" w:space="0" w:color="auto"/>
              <w:right w:val="single" w:sz="4" w:space="0" w:color="auto"/>
            </w:tcBorders>
            <w:vAlign w:val="center"/>
          </w:tcPr>
          <w:p w:rsidR="00CA5E4E" w:rsidRDefault="00CA5E4E">
            <w:pPr>
              <w:pStyle w:val="af1"/>
              <w:spacing w:before="0" w:beforeAutospacing="0" w:after="0" w:afterAutospacing="0" w:line="360" w:lineRule="auto"/>
              <w:jc w:val="both"/>
              <w:rPr>
                <w:rFonts w:hAnsi="Times New Roman"/>
                <w:sz w:val="18"/>
                <w:szCs w:val="18"/>
              </w:rPr>
            </w:pPr>
          </w:p>
        </w:tc>
        <w:tc>
          <w:tcPr>
            <w:tcW w:w="2550" w:type="dxa"/>
            <w:tcBorders>
              <w:top w:val="single" w:sz="4" w:space="0" w:color="auto"/>
              <w:left w:val="single" w:sz="4" w:space="0" w:color="auto"/>
              <w:bottom w:val="single" w:sz="4" w:space="0" w:color="auto"/>
              <w:right w:val="single" w:sz="4" w:space="0" w:color="auto"/>
            </w:tcBorders>
            <w:vAlign w:val="center"/>
          </w:tcPr>
          <w:p w:rsidR="00CA5E4E" w:rsidRDefault="00CA5E4E">
            <w:pPr>
              <w:ind w:leftChars="-37" w:left="-78" w:rightChars="-38" w:right="-80"/>
              <w:jc w:val="center"/>
              <w:rPr>
                <w:rFonts w:ascii="宋体" w:hAnsi="Times New Roman" w:cs="宋体"/>
                <w:sz w:val="18"/>
                <w:szCs w:val="18"/>
              </w:rPr>
            </w:pPr>
          </w:p>
        </w:tc>
        <w:tc>
          <w:tcPr>
            <w:tcW w:w="1995" w:type="dxa"/>
            <w:tcBorders>
              <w:top w:val="single" w:sz="4" w:space="0" w:color="auto"/>
              <w:left w:val="single" w:sz="4" w:space="0" w:color="auto"/>
              <w:bottom w:val="single" w:sz="4" w:space="0" w:color="auto"/>
              <w:right w:val="single" w:sz="4" w:space="0" w:color="auto"/>
            </w:tcBorders>
            <w:vAlign w:val="center"/>
          </w:tcPr>
          <w:p w:rsidR="00CA5E4E" w:rsidRDefault="00CA5E4E">
            <w:pPr>
              <w:ind w:leftChars="-37" w:left="-78" w:rightChars="-38" w:right="-80"/>
              <w:jc w:val="center"/>
              <w:rPr>
                <w:rFonts w:ascii="宋体" w:hAnsi="Times New Roman" w:cs="宋体"/>
                <w:sz w:val="18"/>
                <w:szCs w:val="18"/>
              </w:rPr>
            </w:pPr>
          </w:p>
        </w:tc>
      </w:tr>
      <w:tr w:rsidR="00CA5E4E">
        <w:trPr>
          <w:trHeight w:val="658"/>
          <w:jc w:val="center"/>
        </w:trPr>
        <w:tc>
          <w:tcPr>
            <w:tcW w:w="671" w:type="dxa"/>
            <w:tcBorders>
              <w:top w:val="single" w:sz="4" w:space="0" w:color="auto"/>
              <w:left w:val="single" w:sz="4" w:space="0" w:color="auto"/>
              <w:bottom w:val="single" w:sz="4" w:space="0" w:color="auto"/>
              <w:right w:val="single" w:sz="4" w:space="0" w:color="auto"/>
            </w:tcBorders>
            <w:vAlign w:val="center"/>
          </w:tcPr>
          <w:p w:rsidR="00CA5E4E" w:rsidRDefault="00CA5E4E">
            <w:pPr>
              <w:numPr>
                <w:ilvl w:val="0"/>
                <w:numId w:val="4"/>
              </w:numPr>
              <w:jc w:val="center"/>
              <w:rPr>
                <w:rFonts w:ascii="宋体" w:hAnsi="Times New Roman" w:cs="宋体"/>
                <w:sz w:val="18"/>
                <w:szCs w:val="18"/>
              </w:rPr>
            </w:pPr>
          </w:p>
        </w:tc>
        <w:tc>
          <w:tcPr>
            <w:tcW w:w="2603" w:type="dxa"/>
            <w:tcBorders>
              <w:top w:val="single" w:sz="4" w:space="0" w:color="auto"/>
              <w:left w:val="single" w:sz="4" w:space="0" w:color="auto"/>
              <w:bottom w:val="single" w:sz="4" w:space="0" w:color="auto"/>
              <w:right w:val="single" w:sz="4" w:space="0" w:color="auto"/>
            </w:tcBorders>
            <w:vAlign w:val="center"/>
          </w:tcPr>
          <w:p w:rsidR="00CA5E4E" w:rsidRDefault="00CA5E4E">
            <w:pPr>
              <w:pStyle w:val="af1"/>
              <w:spacing w:before="0" w:beforeAutospacing="0" w:after="0" w:afterAutospacing="0" w:line="360" w:lineRule="auto"/>
              <w:jc w:val="both"/>
              <w:rPr>
                <w:rFonts w:hAnsi="Times New Roman"/>
                <w:sz w:val="18"/>
                <w:szCs w:val="18"/>
              </w:rPr>
            </w:pPr>
          </w:p>
        </w:tc>
        <w:tc>
          <w:tcPr>
            <w:tcW w:w="2550" w:type="dxa"/>
            <w:tcBorders>
              <w:top w:val="single" w:sz="4" w:space="0" w:color="auto"/>
              <w:left w:val="single" w:sz="4" w:space="0" w:color="auto"/>
              <w:bottom w:val="single" w:sz="4" w:space="0" w:color="auto"/>
              <w:right w:val="single" w:sz="4" w:space="0" w:color="auto"/>
            </w:tcBorders>
            <w:vAlign w:val="center"/>
          </w:tcPr>
          <w:p w:rsidR="00CA5E4E" w:rsidRDefault="00CA5E4E">
            <w:pPr>
              <w:ind w:leftChars="-37" w:left="-78" w:rightChars="-38" w:right="-80"/>
              <w:jc w:val="center"/>
              <w:rPr>
                <w:rFonts w:ascii="宋体" w:hAnsi="Times New Roman" w:cs="宋体"/>
                <w:sz w:val="18"/>
                <w:szCs w:val="18"/>
              </w:rPr>
            </w:pPr>
          </w:p>
        </w:tc>
        <w:tc>
          <w:tcPr>
            <w:tcW w:w="1995" w:type="dxa"/>
            <w:tcBorders>
              <w:top w:val="single" w:sz="4" w:space="0" w:color="auto"/>
              <w:left w:val="single" w:sz="4" w:space="0" w:color="auto"/>
              <w:bottom w:val="single" w:sz="4" w:space="0" w:color="auto"/>
              <w:right w:val="single" w:sz="4" w:space="0" w:color="auto"/>
            </w:tcBorders>
            <w:vAlign w:val="center"/>
          </w:tcPr>
          <w:p w:rsidR="00CA5E4E" w:rsidRDefault="00CA5E4E">
            <w:pPr>
              <w:ind w:leftChars="-37" w:left="-78" w:rightChars="-38" w:right="-80"/>
              <w:jc w:val="center"/>
              <w:rPr>
                <w:rFonts w:ascii="宋体" w:hAnsi="Times New Roman" w:cs="宋体"/>
                <w:sz w:val="18"/>
                <w:szCs w:val="18"/>
              </w:rPr>
            </w:pPr>
          </w:p>
        </w:tc>
      </w:tr>
      <w:tr w:rsidR="00CA5E4E">
        <w:trPr>
          <w:trHeight w:val="623"/>
          <w:jc w:val="center"/>
        </w:trPr>
        <w:tc>
          <w:tcPr>
            <w:tcW w:w="671" w:type="dxa"/>
            <w:tcBorders>
              <w:top w:val="single" w:sz="4" w:space="0" w:color="auto"/>
              <w:left w:val="single" w:sz="4" w:space="0" w:color="auto"/>
              <w:bottom w:val="single" w:sz="4" w:space="0" w:color="auto"/>
              <w:right w:val="single" w:sz="4" w:space="0" w:color="auto"/>
            </w:tcBorders>
            <w:vAlign w:val="center"/>
          </w:tcPr>
          <w:p w:rsidR="00CA5E4E" w:rsidRDefault="00CA5E4E">
            <w:pPr>
              <w:numPr>
                <w:ilvl w:val="0"/>
                <w:numId w:val="4"/>
              </w:numPr>
              <w:jc w:val="center"/>
              <w:rPr>
                <w:rFonts w:ascii="宋体" w:hAnsi="Times New Roman" w:cs="宋体"/>
                <w:sz w:val="18"/>
                <w:szCs w:val="18"/>
              </w:rPr>
            </w:pPr>
          </w:p>
        </w:tc>
        <w:tc>
          <w:tcPr>
            <w:tcW w:w="2603" w:type="dxa"/>
            <w:tcBorders>
              <w:top w:val="single" w:sz="4" w:space="0" w:color="auto"/>
              <w:left w:val="single" w:sz="4" w:space="0" w:color="auto"/>
              <w:bottom w:val="single" w:sz="4" w:space="0" w:color="auto"/>
              <w:right w:val="single" w:sz="4" w:space="0" w:color="auto"/>
            </w:tcBorders>
            <w:vAlign w:val="center"/>
          </w:tcPr>
          <w:p w:rsidR="00CA5E4E" w:rsidRDefault="00CA5E4E">
            <w:pPr>
              <w:pStyle w:val="af1"/>
              <w:spacing w:before="0" w:beforeAutospacing="0" w:after="0" w:afterAutospacing="0" w:line="360" w:lineRule="auto"/>
              <w:jc w:val="both"/>
              <w:rPr>
                <w:rFonts w:hAnsi="Times New Roman"/>
                <w:sz w:val="18"/>
                <w:szCs w:val="18"/>
              </w:rPr>
            </w:pPr>
          </w:p>
        </w:tc>
        <w:tc>
          <w:tcPr>
            <w:tcW w:w="2550" w:type="dxa"/>
            <w:tcBorders>
              <w:top w:val="single" w:sz="4" w:space="0" w:color="auto"/>
              <w:left w:val="single" w:sz="4" w:space="0" w:color="auto"/>
              <w:bottom w:val="single" w:sz="4" w:space="0" w:color="auto"/>
              <w:right w:val="single" w:sz="4" w:space="0" w:color="auto"/>
            </w:tcBorders>
            <w:vAlign w:val="center"/>
          </w:tcPr>
          <w:p w:rsidR="00CA5E4E" w:rsidRDefault="00CA5E4E">
            <w:pPr>
              <w:ind w:leftChars="-37" w:left="-78" w:rightChars="-38" w:right="-80"/>
              <w:jc w:val="center"/>
              <w:rPr>
                <w:rFonts w:ascii="宋体" w:hAnsi="Times New Roman" w:cs="宋体"/>
                <w:sz w:val="18"/>
                <w:szCs w:val="18"/>
              </w:rPr>
            </w:pPr>
          </w:p>
        </w:tc>
        <w:tc>
          <w:tcPr>
            <w:tcW w:w="1995" w:type="dxa"/>
            <w:tcBorders>
              <w:top w:val="single" w:sz="4" w:space="0" w:color="auto"/>
              <w:left w:val="single" w:sz="4" w:space="0" w:color="auto"/>
              <w:bottom w:val="single" w:sz="4" w:space="0" w:color="auto"/>
              <w:right w:val="single" w:sz="4" w:space="0" w:color="auto"/>
            </w:tcBorders>
            <w:vAlign w:val="center"/>
          </w:tcPr>
          <w:p w:rsidR="00CA5E4E" w:rsidRDefault="00CA5E4E">
            <w:pPr>
              <w:ind w:leftChars="-37" w:left="-78" w:rightChars="-38" w:right="-80"/>
              <w:jc w:val="center"/>
              <w:rPr>
                <w:rFonts w:ascii="宋体" w:hAnsi="Times New Roman" w:cs="宋体"/>
                <w:sz w:val="18"/>
                <w:szCs w:val="18"/>
              </w:rPr>
            </w:pPr>
          </w:p>
        </w:tc>
      </w:tr>
      <w:tr w:rsidR="00CA5E4E">
        <w:trPr>
          <w:trHeight w:val="623"/>
          <w:jc w:val="center"/>
        </w:trPr>
        <w:tc>
          <w:tcPr>
            <w:tcW w:w="671" w:type="dxa"/>
            <w:tcBorders>
              <w:top w:val="single" w:sz="4" w:space="0" w:color="auto"/>
              <w:left w:val="single" w:sz="4" w:space="0" w:color="auto"/>
              <w:bottom w:val="single" w:sz="4" w:space="0" w:color="auto"/>
              <w:right w:val="single" w:sz="4" w:space="0" w:color="auto"/>
            </w:tcBorders>
            <w:vAlign w:val="center"/>
          </w:tcPr>
          <w:p w:rsidR="00CA5E4E" w:rsidRDefault="00CA5E4E">
            <w:pPr>
              <w:numPr>
                <w:ilvl w:val="0"/>
                <w:numId w:val="4"/>
              </w:numPr>
              <w:jc w:val="center"/>
              <w:rPr>
                <w:rFonts w:ascii="宋体" w:hAnsi="Times New Roman" w:cs="宋体"/>
                <w:sz w:val="18"/>
                <w:szCs w:val="18"/>
              </w:rPr>
            </w:pPr>
          </w:p>
        </w:tc>
        <w:tc>
          <w:tcPr>
            <w:tcW w:w="2603" w:type="dxa"/>
            <w:tcBorders>
              <w:top w:val="single" w:sz="4" w:space="0" w:color="auto"/>
              <w:left w:val="single" w:sz="4" w:space="0" w:color="auto"/>
              <w:bottom w:val="single" w:sz="4" w:space="0" w:color="auto"/>
              <w:right w:val="single" w:sz="4" w:space="0" w:color="auto"/>
            </w:tcBorders>
            <w:vAlign w:val="center"/>
          </w:tcPr>
          <w:p w:rsidR="00CA5E4E" w:rsidRDefault="00CA5E4E">
            <w:pPr>
              <w:pStyle w:val="af1"/>
              <w:spacing w:before="0" w:beforeAutospacing="0" w:after="0" w:afterAutospacing="0" w:line="360" w:lineRule="auto"/>
              <w:jc w:val="both"/>
              <w:rPr>
                <w:rFonts w:hAnsi="Times New Roman"/>
                <w:sz w:val="18"/>
                <w:szCs w:val="18"/>
              </w:rPr>
            </w:pPr>
          </w:p>
        </w:tc>
        <w:tc>
          <w:tcPr>
            <w:tcW w:w="2550" w:type="dxa"/>
            <w:tcBorders>
              <w:top w:val="single" w:sz="4" w:space="0" w:color="auto"/>
              <w:left w:val="single" w:sz="4" w:space="0" w:color="auto"/>
              <w:bottom w:val="single" w:sz="4" w:space="0" w:color="auto"/>
              <w:right w:val="single" w:sz="4" w:space="0" w:color="auto"/>
            </w:tcBorders>
            <w:vAlign w:val="center"/>
          </w:tcPr>
          <w:p w:rsidR="00CA5E4E" w:rsidRDefault="00CA5E4E">
            <w:pPr>
              <w:ind w:leftChars="-37" w:left="-78" w:rightChars="-38" w:right="-80"/>
              <w:jc w:val="center"/>
              <w:rPr>
                <w:rFonts w:ascii="宋体" w:hAnsi="Times New Roman" w:cs="宋体"/>
                <w:sz w:val="18"/>
                <w:szCs w:val="18"/>
              </w:rPr>
            </w:pPr>
          </w:p>
        </w:tc>
        <w:tc>
          <w:tcPr>
            <w:tcW w:w="1995" w:type="dxa"/>
            <w:tcBorders>
              <w:top w:val="single" w:sz="4" w:space="0" w:color="auto"/>
              <w:left w:val="single" w:sz="4" w:space="0" w:color="auto"/>
              <w:bottom w:val="single" w:sz="4" w:space="0" w:color="auto"/>
              <w:right w:val="single" w:sz="4" w:space="0" w:color="auto"/>
            </w:tcBorders>
            <w:vAlign w:val="center"/>
          </w:tcPr>
          <w:p w:rsidR="00CA5E4E" w:rsidRDefault="00CA5E4E">
            <w:pPr>
              <w:ind w:leftChars="-37" w:left="-78" w:rightChars="-38" w:right="-80"/>
              <w:jc w:val="center"/>
              <w:rPr>
                <w:rFonts w:ascii="宋体" w:hAnsi="Times New Roman" w:cs="宋体"/>
                <w:sz w:val="18"/>
                <w:szCs w:val="18"/>
              </w:rPr>
            </w:pPr>
          </w:p>
        </w:tc>
      </w:tr>
      <w:tr w:rsidR="00CA5E4E">
        <w:trPr>
          <w:trHeight w:val="663"/>
          <w:jc w:val="center"/>
        </w:trPr>
        <w:tc>
          <w:tcPr>
            <w:tcW w:w="671" w:type="dxa"/>
            <w:tcBorders>
              <w:top w:val="single" w:sz="4" w:space="0" w:color="auto"/>
              <w:left w:val="single" w:sz="4" w:space="0" w:color="auto"/>
              <w:bottom w:val="single" w:sz="4" w:space="0" w:color="auto"/>
              <w:right w:val="single" w:sz="4" w:space="0" w:color="auto"/>
            </w:tcBorders>
            <w:vAlign w:val="center"/>
          </w:tcPr>
          <w:p w:rsidR="00CA5E4E" w:rsidRDefault="00CA5E4E">
            <w:pPr>
              <w:numPr>
                <w:ilvl w:val="0"/>
                <w:numId w:val="4"/>
              </w:numPr>
              <w:jc w:val="center"/>
              <w:rPr>
                <w:rFonts w:ascii="宋体" w:hAnsi="Times New Roman" w:cs="宋体"/>
                <w:sz w:val="18"/>
                <w:szCs w:val="18"/>
              </w:rPr>
            </w:pPr>
          </w:p>
        </w:tc>
        <w:tc>
          <w:tcPr>
            <w:tcW w:w="2603" w:type="dxa"/>
            <w:tcBorders>
              <w:top w:val="single" w:sz="4" w:space="0" w:color="auto"/>
              <w:left w:val="single" w:sz="4" w:space="0" w:color="auto"/>
              <w:bottom w:val="single" w:sz="4" w:space="0" w:color="auto"/>
              <w:right w:val="single" w:sz="4" w:space="0" w:color="auto"/>
            </w:tcBorders>
            <w:vAlign w:val="center"/>
          </w:tcPr>
          <w:p w:rsidR="00CA5E4E" w:rsidRDefault="00CA5E4E">
            <w:pPr>
              <w:pStyle w:val="af1"/>
              <w:spacing w:before="0" w:beforeAutospacing="0" w:after="0" w:afterAutospacing="0" w:line="360" w:lineRule="auto"/>
              <w:jc w:val="both"/>
              <w:rPr>
                <w:rFonts w:hAnsi="Times New Roman"/>
                <w:sz w:val="18"/>
                <w:szCs w:val="18"/>
              </w:rPr>
            </w:pPr>
          </w:p>
        </w:tc>
        <w:tc>
          <w:tcPr>
            <w:tcW w:w="2550" w:type="dxa"/>
            <w:tcBorders>
              <w:top w:val="single" w:sz="4" w:space="0" w:color="auto"/>
              <w:left w:val="single" w:sz="4" w:space="0" w:color="auto"/>
              <w:bottom w:val="single" w:sz="4" w:space="0" w:color="auto"/>
              <w:right w:val="single" w:sz="4" w:space="0" w:color="auto"/>
            </w:tcBorders>
            <w:vAlign w:val="center"/>
          </w:tcPr>
          <w:p w:rsidR="00CA5E4E" w:rsidRDefault="00CA5E4E">
            <w:pPr>
              <w:ind w:leftChars="-37" w:left="-78" w:rightChars="-38" w:right="-80"/>
              <w:jc w:val="center"/>
              <w:rPr>
                <w:rFonts w:ascii="宋体" w:hAnsi="Times New Roman" w:cs="宋体"/>
                <w:sz w:val="18"/>
                <w:szCs w:val="18"/>
              </w:rPr>
            </w:pPr>
          </w:p>
        </w:tc>
        <w:tc>
          <w:tcPr>
            <w:tcW w:w="1995" w:type="dxa"/>
            <w:tcBorders>
              <w:top w:val="single" w:sz="4" w:space="0" w:color="auto"/>
              <w:left w:val="single" w:sz="4" w:space="0" w:color="auto"/>
              <w:bottom w:val="single" w:sz="4" w:space="0" w:color="auto"/>
              <w:right w:val="single" w:sz="4" w:space="0" w:color="auto"/>
            </w:tcBorders>
            <w:vAlign w:val="center"/>
          </w:tcPr>
          <w:p w:rsidR="00CA5E4E" w:rsidRDefault="00CA5E4E">
            <w:pPr>
              <w:ind w:leftChars="-37" w:left="-78" w:rightChars="-38" w:right="-80"/>
              <w:jc w:val="center"/>
              <w:rPr>
                <w:rFonts w:ascii="宋体" w:hAnsi="Times New Roman" w:cs="宋体"/>
                <w:sz w:val="18"/>
                <w:szCs w:val="18"/>
              </w:rPr>
            </w:pPr>
          </w:p>
        </w:tc>
      </w:tr>
    </w:tbl>
    <w:p w:rsidR="00CA5E4E" w:rsidRDefault="00400418">
      <w:pPr>
        <w:adjustRightInd w:val="0"/>
        <w:snapToGrid w:val="0"/>
        <w:spacing w:line="460" w:lineRule="exact"/>
        <w:ind w:leftChars="28" w:left="59"/>
        <w:rPr>
          <w:rFonts w:ascii="宋体" w:hAnsi="Times New Roman" w:cs="宋体"/>
        </w:rPr>
      </w:pPr>
      <w:r>
        <w:rPr>
          <w:rFonts w:ascii="宋体" w:hAnsi="宋体" w:cs="宋体" w:hint="eastAsia"/>
        </w:rPr>
        <w:t>备注：本表中“询价文件的要求描述”与采购需求书中的条款描述不一致的以采购需求书中的规定为准。</w:t>
      </w:r>
    </w:p>
    <w:p w:rsidR="00CA5E4E" w:rsidRDefault="00CA5E4E">
      <w:pPr>
        <w:spacing w:line="500" w:lineRule="exact"/>
        <w:ind w:firstLineChars="50" w:firstLine="109"/>
        <w:rPr>
          <w:spacing w:val="4"/>
        </w:rPr>
      </w:pPr>
    </w:p>
    <w:p w:rsidR="00CA5E4E" w:rsidRDefault="00400418">
      <w:pPr>
        <w:ind w:firstLineChars="200" w:firstLine="420"/>
      </w:pPr>
      <w:r>
        <w:rPr>
          <w:rFonts w:ascii="Times New Roman" w:hAnsi="Times New Roman" w:cs="宋体" w:hint="eastAsia"/>
        </w:rPr>
        <w:t>供应商名称（公章）：</w:t>
      </w:r>
    </w:p>
    <w:p w:rsidR="00CA5E4E" w:rsidRDefault="00CA5E4E">
      <w:pPr>
        <w:ind w:firstLineChars="200" w:firstLine="420"/>
      </w:pPr>
    </w:p>
    <w:p w:rsidR="00CA5E4E" w:rsidRDefault="00400418">
      <w:pPr>
        <w:ind w:firstLineChars="200" w:firstLine="420"/>
      </w:pPr>
      <w:r>
        <w:rPr>
          <w:rFonts w:ascii="Times New Roman" w:hAnsi="Times New Roman" w:cs="宋体" w:hint="eastAsia"/>
        </w:rPr>
        <w:t>法定代表人或其授权代表（签名）：</w:t>
      </w:r>
    </w:p>
    <w:p w:rsidR="00CA5E4E" w:rsidRDefault="00CA5E4E">
      <w:pPr>
        <w:ind w:firstLineChars="200" w:firstLine="420"/>
      </w:pPr>
    </w:p>
    <w:p w:rsidR="00CA5E4E" w:rsidRDefault="00400418">
      <w:pPr>
        <w:ind w:firstLineChars="200" w:firstLine="420"/>
      </w:pPr>
      <w:r>
        <w:rPr>
          <w:rFonts w:ascii="Times New Roman" w:hAnsi="Times New Roman" w:cs="宋体" w:hint="eastAsia"/>
        </w:rPr>
        <w:t>日期：</w:t>
      </w:r>
      <w:r>
        <w:rPr>
          <w:rFonts w:ascii="Times New Roman" w:hAnsi="Times New Roman" w:cs="宋体" w:hint="eastAsia"/>
        </w:rPr>
        <w:t xml:space="preserve"> </w:t>
      </w:r>
      <w:r>
        <w:rPr>
          <w:rFonts w:ascii="Times New Roman" w:hAnsi="Times New Roman" w:cs="宋体"/>
        </w:rPr>
        <w:t xml:space="preserve">      </w:t>
      </w:r>
      <w:r>
        <w:rPr>
          <w:rFonts w:ascii="Times New Roman" w:hAnsi="Times New Roman" w:cs="宋体" w:hint="eastAsia"/>
        </w:rPr>
        <w:t>年</w:t>
      </w:r>
      <w:r>
        <w:rPr>
          <w:rFonts w:ascii="Times New Roman" w:hAnsi="Times New Roman" w:cs="宋体" w:hint="eastAsia"/>
        </w:rPr>
        <w:t xml:space="preserve"> </w:t>
      </w:r>
      <w:r>
        <w:rPr>
          <w:rFonts w:ascii="Times New Roman" w:hAnsi="Times New Roman" w:cs="宋体"/>
        </w:rPr>
        <w:t xml:space="preserve">  </w:t>
      </w:r>
      <w:r>
        <w:rPr>
          <w:rFonts w:ascii="Times New Roman" w:hAnsi="Times New Roman" w:cs="宋体" w:hint="eastAsia"/>
        </w:rPr>
        <w:t>月</w:t>
      </w:r>
      <w:r>
        <w:rPr>
          <w:rFonts w:ascii="Times New Roman" w:hAnsi="Times New Roman" w:cs="宋体" w:hint="eastAsia"/>
        </w:rPr>
        <w:t xml:space="preserve"> </w:t>
      </w:r>
      <w:r>
        <w:rPr>
          <w:rFonts w:ascii="Times New Roman" w:hAnsi="Times New Roman" w:cs="宋体"/>
        </w:rPr>
        <w:t xml:space="preserve">  </w:t>
      </w:r>
      <w:r>
        <w:rPr>
          <w:rFonts w:ascii="Times New Roman" w:hAnsi="Times New Roman" w:cs="宋体" w:hint="eastAsia"/>
        </w:rPr>
        <w:t>日</w:t>
      </w:r>
    </w:p>
    <w:p w:rsidR="00CA5E4E" w:rsidRDefault="00CA5E4E">
      <w:pPr>
        <w:widowControl/>
        <w:jc w:val="left"/>
        <w:rPr>
          <w:rFonts w:ascii="黑体" w:eastAsia="黑体" w:hAnsi="Times New Roman" w:cs="黑体"/>
          <w:sz w:val="28"/>
          <w:szCs w:val="28"/>
        </w:rPr>
      </w:pPr>
    </w:p>
    <w:p w:rsidR="00CA5E4E" w:rsidRDefault="00CA5E4E">
      <w:pPr>
        <w:widowControl/>
        <w:jc w:val="left"/>
        <w:rPr>
          <w:rFonts w:ascii="黑体" w:eastAsia="黑体" w:hAnsi="Times New Roman" w:cs="黑体"/>
          <w:sz w:val="28"/>
          <w:szCs w:val="28"/>
        </w:rPr>
      </w:pPr>
    </w:p>
    <w:p w:rsidR="00CA5E4E" w:rsidRDefault="00CA5E4E">
      <w:pPr>
        <w:widowControl/>
        <w:jc w:val="left"/>
        <w:rPr>
          <w:rFonts w:ascii="黑体" w:eastAsia="黑体" w:hAnsi="Times New Roman" w:cs="黑体"/>
          <w:sz w:val="28"/>
          <w:szCs w:val="28"/>
        </w:rPr>
      </w:pPr>
    </w:p>
    <w:p w:rsidR="00CA5E4E" w:rsidRDefault="00CA5E4E">
      <w:pPr>
        <w:widowControl/>
        <w:jc w:val="left"/>
        <w:rPr>
          <w:rFonts w:ascii="黑体" w:eastAsia="黑体" w:hAnsi="Times New Roman" w:cs="黑体"/>
          <w:sz w:val="28"/>
          <w:szCs w:val="28"/>
        </w:rPr>
      </w:pPr>
    </w:p>
    <w:p w:rsidR="00CA5E4E" w:rsidRDefault="00CA5E4E">
      <w:pPr>
        <w:numPr>
          <w:ilvl w:val="0"/>
          <w:numId w:val="3"/>
        </w:numPr>
        <w:spacing w:line="400" w:lineRule="exact"/>
        <w:rPr>
          <w:rFonts w:ascii="黑体" w:eastAsia="黑体" w:hAnsi="Times New Roman" w:cs="黑体"/>
          <w:sz w:val="28"/>
          <w:szCs w:val="28"/>
        </w:rPr>
      </w:pPr>
    </w:p>
    <w:p w:rsidR="00CA5E4E" w:rsidRDefault="00400418">
      <w:pPr>
        <w:pStyle w:val="1"/>
        <w:spacing w:line="360" w:lineRule="auto"/>
        <w:jc w:val="center"/>
        <w:rPr>
          <w:rFonts w:ascii="黑体" w:eastAsia="黑体" w:cs="黑体"/>
          <w:b w:val="0"/>
          <w:bCs w:val="0"/>
          <w:sz w:val="32"/>
          <w:szCs w:val="32"/>
        </w:rPr>
      </w:pPr>
      <w:bookmarkStart w:id="91" w:name="_Toc21165"/>
      <w:r>
        <w:rPr>
          <w:rFonts w:ascii="宋体" w:hAnsi="宋体" w:cs="宋体" w:hint="eastAsia"/>
          <w:sz w:val="32"/>
          <w:szCs w:val="32"/>
        </w:rPr>
        <w:t>报价表</w:t>
      </w:r>
      <w:bookmarkEnd w:id="91"/>
    </w:p>
    <w:p w:rsidR="00CA5E4E" w:rsidRDefault="00400418">
      <w:pPr>
        <w:pStyle w:val="2"/>
        <w:jc w:val="center"/>
        <w:rPr>
          <w:rFonts w:ascii="宋体" w:eastAsia="宋体" w:hAnsi="宋体" w:cs="宋体"/>
          <w:sz w:val="24"/>
          <w:szCs w:val="24"/>
        </w:rPr>
      </w:pPr>
      <w:r>
        <w:rPr>
          <w:rFonts w:ascii="宋体" w:eastAsia="宋体" w:hAnsi="宋体" w:cs="宋体" w:hint="eastAsia"/>
          <w:sz w:val="24"/>
          <w:szCs w:val="24"/>
        </w:rPr>
        <w:t>（一）报价一览表</w:t>
      </w:r>
    </w:p>
    <w:tbl>
      <w:tblPr>
        <w:tblW w:w="8840"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34"/>
        <w:gridCol w:w="3402"/>
        <w:gridCol w:w="1904"/>
      </w:tblGrid>
      <w:tr w:rsidR="00CA5E4E">
        <w:trPr>
          <w:trHeight w:val="624"/>
        </w:trPr>
        <w:tc>
          <w:tcPr>
            <w:tcW w:w="3534" w:type="dxa"/>
            <w:shd w:val="clear" w:color="auto" w:fill="D9D9D9"/>
            <w:vAlign w:val="center"/>
          </w:tcPr>
          <w:p w:rsidR="00CA5E4E" w:rsidRDefault="00400418">
            <w:pPr>
              <w:jc w:val="center"/>
              <w:rPr>
                <w:b/>
              </w:rPr>
            </w:pPr>
            <w:bookmarkStart w:id="92" w:name="_Hlk38364649"/>
            <w:r>
              <w:rPr>
                <w:rFonts w:hint="eastAsia"/>
                <w:b/>
              </w:rPr>
              <w:t>项目名称</w:t>
            </w:r>
          </w:p>
        </w:tc>
        <w:tc>
          <w:tcPr>
            <w:tcW w:w="3402" w:type="dxa"/>
            <w:shd w:val="clear" w:color="auto" w:fill="D9D9D9"/>
            <w:vAlign w:val="center"/>
          </w:tcPr>
          <w:p w:rsidR="00CA5E4E" w:rsidRDefault="00400418">
            <w:pPr>
              <w:jc w:val="center"/>
              <w:rPr>
                <w:b/>
              </w:rPr>
            </w:pPr>
            <w:r>
              <w:rPr>
                <w:rFonts w:hint="eastAsia"/>
                <w:b/>
              </w:rPr>
              <w:t>投标总报价</w:t>
            </w:r>
          </w:p>
        </w:tc>
        <w:tc>
          <w:tcPr>
            <w:tcW w:w="1904" w:type="dxa"/>
            <w:shd w:val="clear" w:color="auto" w:fill="D9D9D9"/>
            <w:vAlign w:val="center"/>
          </w:tcPr>
          <w:p w:rsidR="00CA5E4E" w:rsidRDefault="00400418">
            <w:pPr>
              <w:jc w:val="center"/>
              <w:rPr>
                <w:b/>
              </w:rPr>
            </w:pPr>
            <w:r>
              <w:rPr>
                <w:rFonts w:hint="eastAsia"/>
                <w:b/>
              </w:rPr>
              <w:t>备注</w:t>
            </w:r>
          </w:p>
        </w:tc>
      </w:tr>
      <w:tr w:rsidR="00CA5E4E">
        <w:trPr>
          <w:trHeight w:val="929"/>
        </w:trPr>
        <w:tc>
          <w:tcPr>
            <w:tcW w:w="3534" w:type="dxa"/>
            <w:vMerge w:val="restart"/>
            <w:vAlign w:val="center"/>
          </w:tcPr>
          <w:p w:rsidR="00CA5E4E" w:rsidRDefault="00CA5E4E">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cs="Arial"/>
                <w:bCs/>
              </w:rPr>
            </w:pPr>
          </w:p>
        </w:tc>
        <w:tc>
          <w:tcPr>
            <w:tcW w:w="3402" w:type="dxa"/>
            <w:vAlign w:val="center"/>
          </w:tcPr>
          <w:p w:rsidR="00CA5E4E" w:rsidRDefault="00400418">
            <w:pPr>
              <w:tabs>
                <w:tab w:val="left" w:pos="654"/>
                <w:tab w:val="left" w:pos="1734"/>
                <w:tab w:val="left" w:pos="2814"/>
                <w:tab w:val="left" w:pos="3894"/>
                <w:tab w:val="left" w:pos="5334"/>
                <w:tab w:val="left" w:pos="6414"/>
                <w:tab w:val="left" w:pos="7254"/>
                <w:tab w:val="left" w:pos="8574"/>
                <w:tab w:val="left" w:pos="9654"/>
              </w:tabs>
              <w:jc w:val="left"/>
              <w:rPr>
                <w:rFonts w:cs="Arial"/>
                <w:bCs/>
              </w:rPr>
            </w:pPr>
            <w:r>
              <w:rPr>
                <w:rFonts w:cs="Arial" w:hint="eastAsia"/>
                <w:bCs/>
              </w:rPr>
              <w:t>小写：￥</w:t>
            </w:r>
            <w:r>
              <w:rPr>
                <w:rFonts w:cs="Arial" w:hint="eastAsia"/>
                <w:bCs/>
                <w:u w:val="single"/>
              </w:rPr>
              <w:t xml:space="preserve">         </w:t>
            </w:r>
            <w:r>
              <w:rPr>
                <w:rFonts w:cs="Arial" w:hint="eastAsia"/>
                <w:bCs/>
              </w:rPr>
              <w:t>元</w:t>
            </w:r>
          </w:p>
        </w:tc>
        <w:tc>
          <w:tcPr>
            <w:tcW w:w="1904" w:type="dxa"/>
            <w:vMerge w:val="restart"/>
            <w:vAlign w:val="center"/>
          </w:tcPr>
          <w:p w:rsidR="00CA5E4E" w:rsidRDefault="00CA5E4E">
            <w:pPr>
              <w:jc w:val="center"/>
            </w:pPr>
          </w:p>
        </w:tc>
      </w:tr>
      <w:tr w:rsidR="00CA5E4E">
        <w:trPr>
          <w:trHeight w:val="940"/>
        </w:trPr>
        <w:tc>
          <w:tcPr>
            <w:tcW w:w="3534" w:type="dxa"/>
            <w:vMerge/>
            <w:vAlign w:val="center"/>
          </w:tcPr>
          <w:p w:rsidR="00CA5E4E" w:rsidRDefault="00CA5E4E">
            <w:pPr>
              <w:tabs>
                <w:tab w:val="left" w:pos="654"/>
                <w:tab w:val="left" w:pos="1734"/>
                <w:tab w:val="left" w:pos="2814"/>
                <w:tab w:val="left" w:pos="3894"/>
                <w:tab w:val="left" w:pos="5334"/>
                <w:tab w:val="left" w:pos="6414"/>
                <w:tab w:val="left" w:pos="7254"/>
                <w:tab w:val="left" w:pos="8574"/>
                <w:tab w:val="left" w:pos="9654"/>
              </w:tabs>
              <w:jc w:val="center"/>
              <w:rPr>
                <w:rFonts w:cs="Arial"/>
                <w:bCs/>
              </w:rPr>
            </w:pPr>
          </w:p>
        </w:tc>
        <w:tc>
          <w:tcPr>
            <w:tcW w:w="3402" w:type="dxa"/>
            <w:vAlign w:val="center"/>
          </w:tcPr>
          <w:p w:rsidR="00CA5E4E" w:rsidRDefault="00400418">
            <w:pPr>
              <w:tabs>
                <w:tab w:val="left" w:pos="654"/>
                <w:tab w:val="left" w:pos="1734"/>
                <w:tab w:val="left" w:pos="2814"/>
                <w:tab w:val="left" w:pos="3894"/>
                <w:tab w:val="left" w:pos="5334"/>
                <w:tab w:val="left" w:pos="6414"/>
                <w:tab w:val="left" w:pos="7254"/>
                <w:tab w:val="left" w:pos="8574"/>
                <w:tab w:val="left" w:pos="9654"/>
              </w:tabs>
              <w:jc w:val="left"/>
              <w:rPr>
                <w:rFonts w:cs="Arial"/>
                <w:bCs/>
              </w:rPr>
            </w:pPr>
            <w:r>
              <w:rPr>
                <w:rFonts w:cs="Arial" w:hint="eastAsia"/>
                <w:bCs/>
              </w:rPr>
              <w:t>大写：人民币</w:t>
            </w:r>
            <w:r>
              <w:rPr>
                <w:rFonts w:cs="Arial" w:hint="eastAsia"/>
                <w:bCs/>
                <w:u w:val="single"/>
              </w:rPr>
              <w:t xml:space="preserve">         </w:t>
            </w:r>
          </w:p>
        </w:tc>
        <w:tc>
          <w:tcPr>
            <w:tcW w:w="1904" w:type="dxa"/>
            <w:vMerge/>
            <w:vAlign w:val="center"/>
          </w:tcPr>
          <w:p w:rsidR="00CA5E4E" w:rsidRDefault="00CA5E4E">
            <w:pPr>
              <w:jc w:val="center"/>
            </w:pPr>
          </w:p>
        </w:tc>
      </w:tr>
      <w:bookmarkEnd w:id="92"/>
    </w:tbl>
    <w:p w:rsidR="00CA5E4E" w:rsidRDefault="00CA5E4E">
      <w:pPr>
        <w:jc w:val="center"/>
        <w:rPr>
          <w:rFonts w:cs="Times New Roman"/>
        </w:rPr>
      </w:pPr>
    </w:p>
    <w:p w:rsidR="00CA5E4E" w:rsidRDefault="00400418">
      <w:pPr>
        <w:spacing w:line="360" w:lineRule="auto"/>
        <w:rPr>
          <w:rFonts w:ascii="宋体" w:cs="Times New Roman"/>
        </w:rPr>
      </w:pPr>
      <w:r>
        <w:rPr>
          <w:rFonts w:ascii="宋体" w:hAnsi="宋体" w:cs="宋体" w:hint="eastAsia"/>
        </w:rPr>
        <w:t>注：</w:t>
      </w:r>
    </w:p>
    <w:p w:rsidR="00CA5E4E" w:rsidRDefault="00400418">
      <w:pPr>
        <w:numPr>
          <w:ilvl w:val="3"/>
          <w:numId w:val="5"/>
        </w:numPr>
        <w:tabs>
          <w:tab w:val="left" w:pos="720"/>
        </w:tabs>
        <w:spacing w:line="360" w:lineRule="auto"/>
        <w:ind w:left="0" w:firstLineChars="200" w:firstLine="420"/>
        <w:rPr>
          <w:rFonts w:ascii="宋体" w:cs="Times New Roman"/>
        </w:rPr>
      </w:pPr>
      <w:r>
        <w:rPr>
          <w:rFonts w:ascii="宋体" w:hAnsi="宋体" w:cs="宋体" w:hint="eastAsia"/>
        </w:rPr>
        <w:t>中文大写金额用汉字，如壹、贰、叁、肆、伍、陆、柒、捌、玖、拾、佰、仟、万、亿、元、角、分、零、整（正）等。</w:t>
      </w:r>
    </w:p>
    <w:p w:rsidR="00CA5E4E" w:rsidRDefault="00400418">
      <w:pPr>
        <w:numPr>
          <w:ilvl w:val="3"/>
          <w:numId w:val="5"/>
        </w:numPr>
        <w:tabs>
          <w:tab w:val="left" w:pos="720"/>
        </w:tabs>
        <w:spacing w:line="360" w:lineRule="auto"/>
        <w:ind w:hanging="1320"/>
        <w:rPr>
          <w:rFonts w:ascii="宋体" w:cs="Times New Roman"/>
        </w:rPr>
      </w:pPr>
      <w:r>
        <w:rPr>
          <w:rFonts w:ascii="宋体" w:hAnsi="宋体" w:cs="宋体" w:hint="eastAsia"/>
        </w:rPr>
        <w:t>供应商须按要求填写所有信息，不得随意更改本表格式。</w:t>
      </w:r>
    </w:p>
    <w:p w:rsidR="00CA5E4E" w:rsidRDefault="00400418">
      <w:pPr>
        <w:numPr>
          <w:ilvl w:val="3"/>
          <w:numId w:val="5"/>
        </w:numPr>
        <w:tabs>
          <w:tab w:val="left" w:pos="720"/>
        </w:tabs>
        <w:spacing w:line="360" w:lineRule="auto"/>
        <w:ind w:left="720" w:hanging="360"/>
        <w:rPr>
          <w:rFonts w:ascii="宋体" w:cs="Times New Roman"/>
        </w:rPr>
      </w:pPr>
      <w:r>
        <w:rPr>
          <w:rFonts w:ascii="宋体" w:hAnsi="宋体" w:cs="宋体" w:hint="eastAsia"/>
        </w:rPr>
        <w:t>报价的小数点后保留两位有效数。</w:t>
      </w:r>
    </w:p>
    <w:p w:rsidR="00CA5E4E" w:rsidRDefault="00400418">
      <w:pPr>
        <w:numPr>
          <w:ilvl w:val="3"/>
          <w:numId w:val="5"/>
        </w:numPr>
        <w:tabs>
          <w:tab w:val="left" w:pos="720"/>
        </w:tabs>
        <w:spacing w:line="360" w:lineRule="auto"/>
        <w:ind w:left="720" w:hanging="360"/>
        <w:rPr>
          <w:rFonts w:ascii="宋体" w:cs="Times New Roman"/>
        </w:rPr>
      </w:pPr>
      <w:r>
        <w:rPr>
          <w:rFonts w:ascii="宋体" w:hAnsi="宋体" w:cs="宋体" w:hint="eastAsia"/>
        </w:rPr>
        <w:t>报价中必须包含货物及零配件的购置和安装、运输保险、装卸、培训辅导、质保期售后服务、全额含税发票、雇员费用、合同实施过程中应预见和不可预见费用等。所有价格均应以人民币报价，金额单位为元。</w:t>
      </w:r>
    </w:p>
    <w:p w:rsidR="00CA5E4E" w:rsidRDefault="00CA5E4E">
      <w:pPr>
        <w:pStyle w:val="af4"/>
        <w:ind w:firstLine="210"/>
        <w:rPr>
          <w:rFonts w:ascii="宋体" w:cs="Times New Roman"/>
        </w:rPr>
      </w:pPr>
    </w:p>
    <w:p w:rsidR="00CA5E4E" w:rsidRDefault="00CA5E4E">
      <w:pPr>
        <w:pStyle w:val="af4"/>
        <w:ind w:firstLine="210"/>
        <w:rPr>
          <w:rFonts w:ascii="宋体" w:cs="Times New Roman"/>
        </w:rPr>
      </w:pPr>
    </w:p>
    <w:p w:rsidR="00CA5E4E" w:rsidRDefault="00CA5E4E">
      <w:pPr>
        <w:pStyle w:val="af4"/>
        <w:ind w:firstLineChars="0" w:firstLine="0"/>
        <w:rPr>
          <w:rFonts w:ascii="宋体" w:cs="Times New Roman"/>
        </w:rPr>
      </w:pPr>
    </w:p>
    <w:p w:rsidR="00CA5E4E" w:rsidRDefault="00400418">
      <w:pPr>
        <w:spacing w:line="480" w:lineRule="auto"/>
        <w:rPr>
          <w:rFonts w:cs="Times New Roman"/>
        </w:rPr>
      </w:pPr>
      <w:r>
        <w:rPr>
          <w:rFonts w:cs="宋体" w:hint="eastAsia"/>
        </w:rPr>
        <w:t>供应商法定代表人（或法定代表人授权代表）签字或盖章：</w:t>
      </w:r>
    </w:p>
    <w:p w:rsidR="00CA5E4E" w:rsidRDefault="00400418">
      <w:pPr>
        <w:spacing w:line="480" w:lineRule="auto"/>
        <w:rPr>
          <w:rFonts w:cs="Times New Roman"/>
        </w:rPr>
      </w:pPr>
      <w:r>
        <w:rPr>
          <w:rFonts w:cs="宋体" w:hint="eastAsia"/>
        </w:rPr>
        <w:t>供应商名称（盖公章）：</w:t>
      </w:r>
      <w:r>
        <w:t xml:space="preserve"> </w:t>
      </w:r>
    </w:p>
    <w:p w:rsidR="00CA5E4E" w:rsidRDefault="00400418">
      <w:pPr>
        <w:spacing w:line="480" w:lineRule="auto"/>
        <w:rPr>
          <w:rFonts w:cs="Times New Roman"/>
        </w:rPr>
      </w:pPr>
      <w:r>
        <w:rPr>
          <w:rFonts w:cs="宋体" w:hint="eastAsia"/>
        </w:rPr>
        <w:t>日期：</w:t>
      </w:r>
      <w:r>
        <w:t xml:space="preserve">   </w:t>
      </w:r>
      <w:r>
        <w:rPr>
          <w:rFonts w:cs="宋体" w:hint="eastAsia"/>
        </w:rPr>
        <w:t>年</w:t>
      </w:r>
      <w:r>
        <w:t xml:space="preserve">   </w:t>
      </w:r>
      <w:r>
        <w:rPr>
          <w:rFonts w:cs="宋体" w:hint="eastAsia"/>
        </w:rPr>
        <w:t>月</w:t>
      </w:r>
      <w:r>
        <w:t xml:space="preserve">   </w:t>
      </w:r>
      <w:r>
        <w:rPr>
          <w:rFonts w:cs="宋体" w:hint="eastAsia"/>
        </w:rPr>
        <w:t>日</w:t>
      </w:r>
    </w:p>
    <w:p w:rsidR="00CA5E4E" w:rsidRDefault="00400418">
      <w:pPr>
        <w:numPr>
          <w:ilvl w:val="0"/>
          <w:numId w:val="3"/>
        </w:numPr>
        <w:spacing w:line="400" w:lineRule="exact"/>
        <w:rPr>
          <w:rFonts w:ascii="黑体" w:eastAsia="黑体" w:hAnsi="Times New Roman" w:cs="黑体"/>
          <w:sz w:val="28"/>
          <w:szCs w:val="28"/>
        </w:rPr>
      </w:pPr>
      <w:r>
        <w:br w:type="page"/>
      </w:r>
      <w:bookmarkStart w:id="93" w:name="_Toc16324"/>
      <w:bookmarkStart w:id="94" w:name="_Hlk38364591"/>
    </w:p>
    <w:bookmarkEnd w:id="85"/>
    <w:bookmarkEnd w:id="86"/>
    <w:bookmarkEnd w:id="87"/>
    <w:bookmarkEnd w:id="93"/>
    <w:bookmarkEnd w:id="94"/>
    <w:p w:rsidR="00CA5E4E" w:rsidRDefault="00400418">
      <w:pPr>
        <w:pStyle w:val="2"/>
        <w:jc w:val="left"/>
        <w:rPr>
          <w:rFonts w:ascii="黑体" w:hAnsi="Times New Roman" w:cs="黑体"/>
          <w:b w:val="0"/>
          <w:bCs w:val="0"/>
          <w:sz w:val="28"/>
          <w:szCs w:val="28"/>
        </w:rPr>
      </w:pPr>
      <w:r>
        <w:rPr>
          <w:rFonts w:ascii="黑体" w:hAnsi="Times New Roman" w:cs="黑体" w:hint="eastAsia"/>
          <w:b w:val="0"/>
          <w:bCs w:val="0"/>
          <w:sz w:val="28"/>
          <w:szCs w:val="28"/>
        </w:rPr>
        <w:lastRenderedPageBreak/>
        <w:t>格式7</w:t>
      </w:r>
    </w:p>
    <w:p w:rsidR="00CA5E4E" w:rsidRDefault="00400418">
      <w:pPr>
        <w:pStyle w:val="2"/>
        <w:jc w:val="center"/>
      </w:pPr>
      <w:r>
        <w:rPr>
          <w:rFonts w:ascii="宋体" w:eastAsia="宋体" w:hAnsi="宋体" w:cs="宋体" w:hint="eastAsia"/>
          <w:sz w:val="24"/>
          <w:szCs w:val="24"/>
        </w:rPr>
        <w:t>（二）、投标报价明细表</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
        <w:gridCol w:w="1719"/>
        <w:gridCol w:w="1097"/>
        <w:gridCol w:w="1520"/>
        <w:gridCol w:w="675"/>
        <w:gridCol w:w="842"/>
        <w:gridCol w:w="1110"/>
        <w:gridCol w:w="1365"/>
      </w:tblGrid>
      <w:tr w:rsidR="00CA5E4E">
        <w:tc>
          <w:tcPr>
            <w:tcW w:w="476" w:type="dxa"/>
            <w:shd w:val="clear" w:color="auto" w:fill="auto"/>
            <w:vAlign w:val="center"/>
          </w:tcPr>
          <w:p w:rsidR="00CA5E4E" w:rsidRDefault="00400418">
            <w:pPr>
              <w:jc w:val="center"/>
              <w:rPr>
                <w:rFonts w:ascii="宋体" w:hAnsi="宋体" w:cs="宋体"/>
                <w:b/>
              </w:rPr>
            </w:pPr>
            <w:r>
              <w:rPr>
                <w:rFonts w:ascii="宋体" w:hAnsi="宋体" w:cs="宋体"/>
                <w:b/>
              </w:rPr>
              <w:t>项号</w:t>
            </w:r>
          </w:p>
        </w:tc>
        <w:tc>
          <w:tcPr>
            <w:tcW w:w="1719" w:type="dxa"/>
            <w:shd w:val="clear" w:color="auto" w:fill="auto"/>
            <w:vAlign w:val="center"/>
          </w:tcPr>
          <w:p w:rsidR="00CA5E4E" w:rsidRDefault="00400418">
            <w:pPr>
              <w:jc w:val="center"/>
              <w:rPr>
                <w:rFonts w:ascii="宋体" w:hAnsi="宋体" w:cs="宋体"/>
                <w:b/>
              </w:rPr>
            </w:pPr>
            <w:r>
              <w:rPr>
                <w:rFonts w:ascii="宋体" w:hAnsi="宋体" w:cs="宋体"/>
                <w:b/>
              </w:rPr>
              <w:t>货物名称</w:t>
            </w:r>
          </w:p>
        </w:tc>
        <w:tc>
          <w:tcPr>
            <w:tcW w:w="1097" w:type="dxa"/>
            <w:shd w:val="clear" w:color="auto" w:fill="auto"/>
            <w:vAlign w:val="center"/>
          </w:tcPr>
          <w:p w:rsidR="00CA5E4E" w:rsidRDefault="00400418">
            <w:pPr>
              <w:jc w:val="center"/>
              <w:rPr>
                <w:rFonts w:ascii="宋体" w:hAnsi="宋体" w:cs="宋体"/>
                <w:b/>
              </w:rPr>
            </w:pPr>
            <w:r>
              <w:rPr>
                <w:rFonts w:ascii="宋体" w:hAnsi="宋体" w:cs="宋体"/>
                <w:b/>
              </w:rPr>
              <w:t>品牌</w:t>
            </w:r>
          </w:p>
        </w:tc>
        <w:tc>
          <w:tcPr>
            <w:tcW w:w="1520" w:type="dxa"/>
            <w:shd w:val="clear" w:color="auto" w:fill="auto"/>
            <w:vAlign w:val="center"/>
          </w:tcPr>
          <w:p w:rsidR="00CA5E4E" w:rsidRDefault="00400418">
            <w:pPr>
              <w:jc w:val="center"/>
              <w:rPr>
                <w:rFonts w:ascii="宋体" w:hAnsi="宋体" w:cs="宋体"/>
                <w:b/>
              </w:rPr>
            </w:pPr>
            <w:r>
              <w:rPr>
                <w:rFonts w:ascii="宋体" w:hAnsi="宋体" w:cs="宋体"/>
                <w:b/>
              </w:rPr>
              <w:t>规格型号、技术描述等</w:t>
            </w:r>
          </w:p>
        </w:tc>
        <w:tc>
          <w:tcPr>
            <w:tcW w:w="675" w:type="dxa"/>
            <w:shd w:val="clear" w:color="auto" w:fill="auto"/>
            <w:vAlign w:val="center"/>
          </w:tcPr>
          <w:p w:rsidR="00CA5E4E" w:rsidRDefault="00400418">
            <w:pPr>
              <w:jc w:val="center"/>
              <w:rPr>
                <w:rFonts w:ascii="宋体" w:hAnsi="宋体" w:cs="宋体"/>
                <w:b/>
              </w:rPr>
            </w:pPr>
            <w:r>
              <w:rPr>
                <w:rFonts w:ascii="宋体" w:hAnsi="宋体" w:cs="宋体"/>
                <w:b/>
              </w:rPr>
              <w:t>单位</w:t>
            </w:r>
          </w:p>
        </w:tc>
        <w:tc>
          <w:tcPr>
            <w:tcW w:w="842" w:type="dxa"/>
            <w:shd w:val="clear" w:color="auto" w:fill="auto"/>
            <w:vAlign w:val="center"/>
          </w:tcPr>
          <w:p w:rsidR="00CA5E4E" w:rsidRDefault="00400418">
            <w:pPr>
              <w:jc w:val="center"/>
              <w:rPr>
                <w:rFonts w:ascii="宋体" w:hAnsi="宋体" w:cs="宋体"/>
                <w:b/>
              </w:rPr>
            </w:pPr>
            <w:r>
              <w:rPr>
                <w:rFonts w:ascii="宋体" w:hAnsi="宋体" w:cs="宋体"/>
                <w:b/>
              </w:rPr>
              <w:t>数量</w:t>
            </w:r>
          </w:p>
        </w:tc>
        <w:tc>
          <w:tcPr>
            <w:tcW w:w="1110" w:type="dxa"/>
            <w:shd w:val="clear" w:color="auto" w:fill="auto"/>
            <w:vAlign w:val="center"/>
          </w:tcPr>
          <w:p w:rsidR="00CA5E4E" w:rsidRDefault="00400418">
            <w:pPr>
              <w:jc w:val="center"/>
              <w:rPr>
                <w:rFonts w:ascii="宋体" w:hAnsi="宋体" w:cs="宋体"/>
                <w:b/>
              </w:rPr>
            </w:pPr>
            <w:r>
              <w:rPr>
                <w:rFonts w:ascii="宋体" w:hAnsi="宋体" w:cs="宋体" w:hint="eastAsia"/>
                <w:b/>
              </w:rPr>
              <w:t>单价</w:t>
            </w:r>
          </w:p>
        </w:tc>
        <w:tc>
          <w:tcPr>
            <w:tcW w:w="1365" w:type="dxa"/>
            <w:shd w:val="clear" w:color="auto" w:fill="auto"/>
            <w:vAlign w:val="center"/>
          </w:tcPr>
          <w:p w:rsidR="00CA5E4E" w:rsidRDefault="00400418">
            <w:pPr>
              <w:jc w:val="center"/>
              <w:rPr>
                <w:rFonts w:ascii="宋体" w:hAnsi="宋体" w:cs="宋体"/>
                <w:b/>
              </w:rPr>
            </w:pPr>
            <w:r>
              <w:rPr>
                <w:rFonts w:ascii="宋体" w:hAnsi="宋体" w:cs="宋体"/>
                <w:b/>
              </w:rPr>
              <w:t>分项合价（元）</w:t>
            </w:r>
          </w:p>
        </w:tc>
      </w:tr>
      <w:tr w:rsidR="00CA5E4E">
        <w:tc>
          <w:tcPr>
            <w:tcW w:w="476" w:type="dxa"/>
            <w:shd w:val="clear" w:color="auto" w:fill="auto"/>
            <w:vAlign w:val="center"/>
          </w:tcPr>
          <w:p w:rsidR="00CA5E4E" w:rsidRDefault="00400418">
            <w:pPr>
              <w:rPr>
                <w:rFonts w:ascii="宋体" w:hAnsi="宋体" w:cs="宋体"/>
              </w:rPr>
            </w:pPr>
            <w:r>
              <w:rPr>
                <w:rFonts w:ascii="宋体" w:hAnsi="宋体" w:cs="宋体" w:hint="eastAsia"/>
              </w:rPr>
              <w:t>1</w:t>
            </w:r>
          </w:p>
        </w:tc>
        <w:tc>
          <w:tcPr>
            <w:tcW w:w="1719" w:type="dxa"/>
            <w:shd w:val="clear" w:color="auto" w:fill="auto"/>
            <w:vAlign w:val="center"/>
          </w:tcPr>
          <w:p w:rsidR="00CA5E4E" w:rsidRDefault="00CA5E4E">
            <w:pPr>
              <w:rPr>
                <w:rFonts w:ascii="宋体" w:hAnsi="宋体" w:cs="宋体"/>
              </w:rPr>
            </w:pPr>
          </w:p>
        </w:tc>
        <w:tc>
          <w:tcPr>
            <w:tcW w:w="1097" w:type="dxa"/>
            <w:shd w:val="clear" w:color="auto" w:fill="auto"/>
            <w:vAlign w:val="center"/>
          </w:tcPr>
          <w:p w:rsidR="00CA5E4E" w:rsidRDefault="00CA5E4E">
            <w:pPr>
              <w:rPr>
                <w:rFonts w:ascii="宋体" w:hAnsi="宋体" w:cs="宋体"/>
              </w:rPr>
            </w:pPr>
          </w:p>
        </w:tc>
        <w:tc>
          <w:tcPr>
            <w:tcW w:w="1520" w:type="dxa"/>
            <w:shd w:val="clear" w:color="auto" w:fill="auto"/>
            <w:vAlign w:val="center"/>
          </w:tcPr>
          <w:p w:rsidR="00CA5E4E" w:rsidRDefault="00CA5E4E">
            <w:pPr>
              <w:rPr>
                <w:rFonts w:ascii="宋体" w:hAnsi="宋体" w:cs="宋体"/>
              </w:rPr>
            </w:pPr>
          </w:p>
        </w:tc>
        <w:tc>
          <w:tcPr>
            <w:tcW w:w="675" w:type="dxa"/>
            <w:shd w:val="clear" w:color="auto" w:fill="auto"/>
            <w:vAlign w:val="center"/>
          </w:tcPr>
          <w:p w:rsidR="00CA5E4E" w:rsidRDefault="00CA5E4E">
            <w:pPr>
              <w:rPr>
                <w:rFonts w:ascii="宋体" w:hAnsi="宋体" w:cs="宋体"/>
              </w:rPr>
            </w:pPr>
          </w:p>
        </w:tc>
        <w:tc>
          <w:tcPr>
            <w:tcW w:w="842" w:type="dxa"/>
            <w:shd w:val="clear" w:color="auto" w:fill="auto"/>
            <w:vAlign w:val="center"/>
          </w:tcPr>
          <w:p w:rsidR="00CA5E4E" w:rsidRDefault="00CA5E4E">
            <w:pPr>
              <w:rPr>
                <w:rFonts w:ascii="宋体" w:hAnsi="宋体" w:cs="宋体"/>
              </w:rPr>
            </w:pPr>
          </w:p>
        </w:tc>
        <w:tc>
          <w:tcPr>
            <w:tcW w:w="1110" w:type="dxa"/>
            <w:shd w:val="clear" w:color="auto" w:fill="auto"/>
            <w:vAlign w:val="center"/>
          </w:tcPr>
          <w:p w:rsidR="00CA5E4E" w:rsidRDefault="00CA5E4E">
            <w:pPr>
              <w:rPr>
                <w:rFonts w:ascii="宋体" w:hAnsi="宋体" w:cs="宋体"/>
              </w:rPr>
            </w:pPr>
          </w:p>
        </w:tc>
        <w:tc>
          <w:tcPr>
            <w:tcW w:w="1365" w:type="dxa"/>
            <w:shd w:val="clear" w:color="auto" w:fill="auto"/>
            <w:vAlign w:val="center"/>
          </w:tcPr>
          <w:p w:rsidR="00CA5E4E" w:rsidRDefault="00CA5E4E">
            <w:pPr>
              <w:rPr>
                <w:rFonts w:ascii="宋体" w:hAnsi="宋体" w:cs="宋体"/>
              </w:rPr>
            </w:pPr>
          </w:p>
        </w:tc>
      </w:tr>
      <w:tr w:rsidR="00CA5E4E">
        <w:tc>
          <w:tcPr>
            <w:tcW w:w="476" w:type="dxa"/>
            <w:shd w:val="clear" w:color="auto" w:fill="auto"/>
            <w:vAlign w:val="center"/>
          </w:tcPr>
          <w:p w:rsidR="00CA5E4E" w:rsidRDefault="00400418">
            <w:pPr>
              <w:rPr>
                <w:rFonts w:ascii="宋体" w:hAnsi="宋体" w:cs="宋体"/>
              </w:rPr>
            </w:pPr>
            <w:r>
              <w:rPr>
                <w:rFonts w:ascii="宋体" w:hAnsi="宋体" w:cs="宋体" w:hint="eastAsia"/>
              </w:rPr>
              <w:t>2</w:t>
            </w:r>
          </w:p>
        </w:tc>
        <w:tc>
          <w:tcPr>
            <w:tcW w:w="1719" w:type="dxa"/>
            <w:shd w:val="clear" w:color="auto" w:fill="auto"/>
            <w:vAlign w:val="center"/>
          </w:tcPr>
          <w:p w:rsidR="00CA5E4E" w:rsidRDefault="00CA5E4E">
            <w:pPr>
              <w:rPr>
                <w:rFonts w:ascii="宋体" w:hAnsi="宋体" w:cs="宋体"/>
              </w:rPr>
            </w:pPr>
          </w:p>
        </w:tc>
        <w:tc>
          <w:tcPr>
            <w:tcW w:w="1097" w:type="dxa"/>
            <w:shd w:val="clear" w:color="auto" w:fill="auto"/>
            <w:vAlign w:val="center"/>
          </w:tcPr>
          <w:p w:rsidR="00CA5E4E" w:rsidRDefault="00CA5E4E">
            <w:pPr>
              <w:rPr>
                <w:rFonts w:ascii="宋体" w:hAnsi="宋体" w:cs="宋体"/>
              </w:rPr>
            </w:pPr>
          </w:p>
        </w:tc>
        <w:tc>
          <w:tcPr>
            <w:tcW w:w="1520" w:type="dxa"/>
            <w:shd w:val="clear" w:color="auto" w:fill="auto"/>
            <w:vAlign w:val="center"/>
          </w:tcPr>
          <w:p w:rsidR="00CA5E4E" w:rsidRDefault="00CA5E4E">
            <w:pPr>
              <w:rPr>
                <w:rFonts w:ascii="宋体" w:hAnsi="宋体" w:cs="宋体"/>
              </w:rPr>
            </w:pPr>
          </w:p>
        </w:tc>
        <w:tc>
          <w:tcPr>
            <w:tcW w:w="675" w:type="dxa"/>
            <w:shd w:val="clear" w:color="auto" w:fill="auto"/>
            <w:vAlign w:val="center"/>
          </w:tcPr>
          <w:p w:rsidR="00CA5E4E" w:rsidRDefault="00CA5E4E">
            <w:pPr>
              <w:rPr>
                <w:rFonts w:ascii="宋体" w:hAnsi="宋体" w:cs="宋体"/>
              </w:rPr>
            </w:pPr>
          </w:p>
        </w:tc>
        <w:tc>
          <w:tcPr>
            <w:tcW w:w="842" w:type="dxa"/>
            <w:shd w:val="clear" w:color="auto" w:fill="auto"/>
            <w:vAlign w:val="center"/>
          </w:tcPr>
          <w:p w:rsidR="00CA5E4E" w:rsidRDefault="00CA5E4E">
            <w:pPr>
              <w:rPr>
                <w:rFonts w:ascii="宋体" w:hAnsi="宋体" w:cs="宋体"/>
              </w:rPr>
            </w:pPr>
          </w:p>
        </w:tc>
        <w:tc>
          <w:tcPr>
            <w:tcW w:w="1110" w:type="dxa"/>
            <w:shd w:val="clear" w:color="auto" w:fill="auto"/>
            <w:vAlign w:val="center"/>
          </w:tcPr>
          <w:p w:rsidR="00CA5E4E" w:rsidRDefault="00CA5E4E">
            <w:pPr>
              <w:rPr>
                <w:rFonts w:ascii="宋体" w:hAnsi="宋体" w:cs="宋体"/>
              </w:rPr>
            </w:pPr>
          </w:p>
        </w:tc>
        <w:tc>
          <w:tcPr>
            <w:tcW w:w="1365" w:type="dxa"/>
            <w:shd w:val="clear" w:color="auto" w:fill="auto"/>
            <w:vAlign w:val="center"/>
          </w:tcPr>
          <w:p w:rsidR="00CA5E4E" w:rsidRDefault="00CA5E4E">
            <w:pPr>
              <w:rPr>
                <w:rFonts w:ascii="宋体" w:hAnsi="宋体" w:cs="宋体"/>
              </w:rPr>
            </w:pPr>
          </w:p>
        </w:tc>
      </w:tr>
      <w:tr w:rsidR="00CA5E4E">
        <w:tc>
          <w:tcPr>
            <w:tcW w:w="476" w:type="dxa"/>
            <w:shd w:val="clear" w:color="auto" w:fill="auto"/>
            <w:vAlign w:val="center"/>
          </w:tcPr>
          <w:p w:rsidR="00CA5E4E" w:rsidRDefault="00400418">
            <w:pPr>
              <w:rPr>
                <w:rFonts w:ascii="宋体" w:hAnsi="宋体" w:cs="宋体"/>
              </w:rPr>
            </w:pPr>
            <w:r>
              <w:rPr>
                <w:rFonts w:ascii="宋体" w:hAnsi="宋体" w:cs="宋体" w:hint="eastAsia"/>
              </w:rPr>
              <w:t>3</w:t>
            </w:r>
          </w:p>
        </w:tc>
        <w:tc>
          <w:tcPr>
            <w:tcW w:w="1719" w:type="dxa"/>
            <w:shd w:val="clear" w:color="auto" w:fill="auto"/>
            <w:vAlign w:val="center"/>
          </w:tcPr>
          <w:p w:rsidR="00CA5E4E" w:rsidRDefault="00CA5E4E">
            <w:pPr>
              <w:rPr>
                <w:rFonts w:ascii="宋体" w:hAnsi="宋体" w:cs="宋体"/>
              </w:rPr>
            </w:pPr>
          </w:p>
        </w:tc>
        <w:tc>
          <w:tcPr>
            <w:tcW w:w="1097" w:type="dxa"/>
            <w:shd w:val="clear" w:color="auto" w:fill="auto"/>
            <w:vAlign w:val="center"/>
          </w:tcPr>
          <w:p w:rsidR="00CA5E4E" w:rsidRDefault="00CA5E4E">
            <w:pPr>
              <w:rPr>
                <w:rFonts w:ascii="宋体" w:hAnsi="宋体" w:cs="宋体"/>
              </w:rPr>
            </w:pPr>
          </w:p>
        </w:tc>
        <w:tc>
          <w:tcPr>
            <w:tcW w:w="1520" w:type="dxa"/>
            <w:shd w:val="clear" w:color="auto" w:fill="auto"/>
            <w:vAlign w:val="center"/>
          </w:tcPr>
          <w:p w:rsidR="00CA5E4E" w:rsidRDefault="00CA5E4E">
            <w:pPr>
              <w:rPr>
                <w:rFonts w:ascii="宋体" w:hAnsi="宋体" w:cs="宋体"/>
              </w:rPr>
            </w:pPr>
          </w:p>
        </w:tc>
        <w:tc>
          <w:tcPr>
            <w:tcW w:w="675" w:type="dxa"/>
            <w:shd w:val="clear" w:color="auto" w:fill="auto"/>
            <w:vAlign w:val="center"/>
          </w:tcPr>
          <w:p w:rsidR="00CA5E4E" w:rsidRDefault="00CA5E4E">
            <w:pPr>
              <w:rPr>
                <w:rFonts w:ascii="宋体" w:hAnsi="宋体" w:cs="宋体"/>
              </w:rPr>
            </w:pPr>
          </w:p>
        </w:tc>
        <w:tc>
          <w:tcPr>
            <w:tcW w:w="842" w:type="dxa"/>
            <w:shd w:val="clear" w:color="auto" w:fill="auto"/>
            <w:vAlign w:val="center"/>
          </w:tcPr>
          <w:p w:rsidR="00CA5E4E" w:rsidRDefault="00CA5E4E">
            <w:pPr>
              <w:rPr>
                <w:rFonts w:ascii="宋体" w:hAnsi="宋体" w:cs="宋体"/>
              </w:rPr>
            </w:pPr>
          </w:p>
        </w:tc>
        <w:tc>
          <w:tcPr>
            <w:tcW w:w="1110" w:type="dxa"/>
            <w:shd w:val="clear" w:color="auto" w:fill="auto"/>
            <w:vAlign w:val="center"/>
          </w:tcPr>
          <w:p w:rsidR="00CA5E4E" w:rsidRDefault="00CA5E4E">
            <w:pPr>
              <w:rPr>
                <w:rFonts w:ascii="宋体" w:hAnsi="宋体" w:cs="宋体"/>
              </w:rPr>
            </w:pPr>
          </w:p>
        </w:tc>
        <w:tc>
          <w:tcPr>
            <w:tcW w:w="1365" w:type="dxa"/>
            <w:shd w:val="clear" w:color="auto" w:fill="auto"/>
            <w:vAlign w:val="center"/>
          </w:tcPr>
          <w:p w:rsidR="00CA5E4E" w:rsidRDefault="00CA5E4E">
            <w:pPr>
              <w:rPr>
                <w:rFonts w:ascii="宋体" w:hAnsi="宋体" w:cs="宋体"/>
              </w:rPr>
            </w:pPr>
          </w:p>
        </w:tc>
      </w:tr>
      <w:tr w:rsidR="00CA5E4E">
        <w:tc>
          <w:tcPr>
            <w:tcW w:w="476" w:type="dxa"/>
            <w:shd w:val="clear" w:color="auto" w:fill="auto"/>
            <w:vAlign w:val="center"/>
          </w:tcPr>
          <w:p w:rsidR="00CA5E4E" w:rsidRDefault="00400418">
            <w:pPr>
              <w:rPr>
                <w:rFonts w:ascii="宋体" w:hAnsi="宋体" w:cs="宋体"/>
              </w:rPr>
            </w:pPr>
            <w:r>
              <w:rPr>
                <w:rFonts w:ascii="宋体" w:hAnsi="宋体" w:cs="宋体"/>
              </w:rPr>
              <w:t>…</w:t>
            </w:r>
          </w:p>
        </w:tc>
        <w:tc>
          <w:tcPr>
            <w:tcW w:w="1719" w:type="dxa"/>
            <w:shd w:val="clear" w:color="auto" w:fill="auto"/>
            <w:vAlign w:val="center"/>
          </w:tcPr>
          <w:p w:rsidR="00CA5E4E" w:rsidRDefault="00CA5E4E">
            <w:pPr>
              <w:rPr>
                <w:rFonts w:ascii="宋体" w:hAnsi="宋体" w:cs="宋体"/>
              </w:rPr>
            </w:pPr>
          </w:p>
        </w:tc>
        <w:tc>
          <w:tcPr>
            <w:tcW w:w="1097" w:type="dxa"/>
            <w:shd w:val="clear" w:color="auto" w:fill="auto"/>
            <w:vAlign w:val="center"/>
          </w:tcPr>
          <w:p w:rsidR="00CA5E4E" w:rsidRDefault="00CA5E4E">
            <w:pPr>
              <w:rPr>
                <w:rFonts w:ascii="宋体" w:hAnsi="宋体" w:cs="宋体"/>
              </w:rPr>
            </w:pPr>
          </w:p>
        </w:tc>
        <w:tc>
          <w:tcPr>
            <w:tcW w:w="1520" w:type="dxa"/>
            <w:shd w:val="clear" w:color="auto" w:fill="auto"/>
            <w:vAlign w:val="center"/>
          </w:tcPr>
          <w:p w:rsidR="00CA5E4E" w:rsidRDefault="00CA5E4E">
            <w:pPr>
              <w:rPr>
                <w:rFonts w:ascii="宋体" w:hAnsi="宋体" w:cs="宋体"/>
              </w:rPr>
            </w:pPr>
          </w:p>
        </w:tc>
        <w:tc>
          <w:tcPr>
            <w:tcW w:w="675" w:type="dxa"/>
            <w:shd w:val="clear" w:color="auto" w:fill="auto"/>
            <w:vAlign w:val="center"/>
          </w:tcPr>
          <w:p w:rsidR="00CA5E4E" w:rsidRDefault="00CA5E4E">
            <w:pPr>
              <w:rPr>
                <w:rFonts w:ascii="宋体" w:hAnsi="宋体" w:cs="宋体"/>
              </w:rPr>
            </w:pPr>
          </w:p>
        </w:tc>
        <w:tc>
          <w:tcPr>
            <w:tcW w:w="842" w:type="dxa"/>
            <w:shd w:val="clear" w:color="auto" w:fill="auto"/>
            <w:vAlign w:val="center"/>
          </w:tcPr>
          <w:p w:rsidR="00CA5E4E" w:rsidRDefault="00CA5E4E">
            <w:pPr>
              <w:rPr>
                <w:rFonts w:ascii="宋体" w:hAnsi="宋体" w:cs="宋体"/>
              </w:rPr>
            </w:pPr>
          </w:p>
        </w:tc>
        <w:tc>
          <w:tcPr>
            <w:tcW w:w="1110" w:type="dxa"/>
            <w:shd w:val="clear" w:color="auto" w:fill="auto"/>
            <w:vAlign w:val="center"/>
          </w:tcPr>
          <w:p w:rsidR="00CA5E4E" w:rsidRDefault="00CA5E4E">
            <w:pPr>
              <w:rPr>
                <w:rFonts w:ascii="宋体" w:hAnsi="宋体" w:cs="宋体"/>
              </w:rPr>
            </w:pPr>
          </w:p>
        </w:tc>
        <w:tc>
          <w:tcPr>
            <w:tcW w:w="1365" w:type="dxa"/>
            <w:shd w:val="clear" w:color="auto" w:fill="auto"/>
            <w:vAlign w:val="center"/>
          </w:tcPr>
          <w:p w:rsidR="00CA5E4E" w:rsidRDefault="00CA5E4E">
            <w:pPr>
              <w:rPr>
                <w:rFonts w:ascii="宋体" w:hAnsi="宋体" w:cs="宋体"/>
              </w:rPr>
            </w:pPr>
          </w:p>
        </w:tc>
      </w:tr>
      <w:tr w:rsidR="00CA5E4E">
        <w:tc>
          <w:tcPr>
            <w:tcW w:w="6329" w:type="dxa"/>
            <w:gridSpan w:val="6"/>
            <w:shd w:val="clear" w:color="auto" w:fill="auto"/>
            <w:vAlign w:val="center"/>
          </w:tcPr>
          <w:p w:rsidR="00CA5E4E" w:rsidRDefault="00400418">
            <w:pPr>
              <w:jc w:val="center"/>
              <w:rPr>
                <w:rFonts w:ascii="宋体" w:hAnsi="宋体" w:cs="宋体"/>
              </w:rPr>
            </w:pPr>
            <w:r>
              <w:rPr>
                <w:rFonts w:ascii="宋体" w:hAnsi="宋体" w:cs="宋体" w:hint="eastAsia"/>
              </w:rPr>
              <w:t>分项报价合计</w:t>
            </w:r>
          </w:p>
        </w:tc>
        <w:tc>
          <w:tcPr>
            <w:tcW w:w="1110" w:type="dxa"/>
            <w:shd w:val="clear" w:color="auto" w:fill="auto"/>
            <w:vAlign w:val="center"/>
          </w:tcPr>
          <w:p w:rsidR="00CA5E4E" w:rsidRDefault="00CA5E4E">
            <w:pPr>
              <w:jc w:val="center"/>
              <w:rPr>
                <w:rFonts w:ascii="宋体" w:hAnsi="宋体" w:cs="宋体"/>
              </w:rPr>
            </w:pPr>
          </w:p>
        </w:tc>
        <w:tc>
          <w:tcPr>
            <w:tcW w:w="1365" w:type="dxa"/>
            <w:shd w:val="clear" w:color="auto" w:fill="auto"/>
            <w:vAlign w:val="center"/>
          </w:tcPr>
          <w:p w:rsidR="00CA5E4E" w:rsidRDefault="00CA5E4E">
            <w:pPr>
              <w:jc w:val="center"/>
              <w:rPr>
                <w:rFonts w:ascii="宋体" w:hAnsi="宋体" w:cs="宋体"/>
              </w:rPr>
            </w:pPr>
          </w:p>
        </w:tc>
      </w:tr>
    </w:tbl>
    <w:p w:rsidR="00CA5E4E" w:rsidRDefault="00400418">
      <w:pPr>
        <w:spacing w:line="360" w:lineRule="auto"/>
        <w:ind w:left="525" w:hangingChars="250" w:hanging="525"/>
        <w:rPr>
          <w:rFonts w:ascii="宋体" w:cs="Times New Roman"/>
        </w:rPr>
      </w:pPr>
      <w:r>
        <w:rPr>
          <w:rFonts w:ascii="宋体" w:hAnsi="宋体" w:cs="宋体" w:hint="eastAsia"/>
        </w:rPr>
        <w:t>注：</w:t>
      </w:r>
      <w:r>
        <w:rPr>
          <w:rFonts w:ascii="宋体" w:hAnsi="宋体" w:cs="宋体"/>
        </w:rPr>
        <w:t>1.</w:t>
      </w:r>
      <w:r>
        <w:rPr>
          <w:rFonts w:ascii="宋体" w:hAnsi="宋体" w:cs="宋体" w:hint="eastAsia"/>
        </w:rPr>
        <w:t>该表格式仅作参考，供应商的详细报价表格式可自定。以上内容必须与技术方案中所介绍的内容、《报价一览表》一致。</w:t>
      </w:r>
    </w:p>
    <w:p w:rsidR="00CA5E4E" w:rsidRDefault="00400418">
      <w:pPr>
        <w:tabs>
          <w:tab w:val="left" w:pos="9360"/>
        </w:tabs>
        <w:spacing w:line="360" w:lineRule="auto"/>
        <w:rPr>
          <w:rFonts w:ascii="宋体" w:cs="Times New Roman"/>
        </w:rPr>
      </w:pPr>
      <w:r>
        <w:t xml:space="preserve"> </w:t>
      </w:r>
      <w:r>
        <w:rPr>
          <w:rFonts w:ascii="宋体" w:hAnsi="宋体" w:cs="宋体"/>
        </w:rPr>
        <w:t xml:space="preserve">   2.</w:t>
      </w:r>
      <w:r>
        <w:rPr>
          <w:rFonts w:ascii="宋体" w:hAnsi="宋体" w:cs="宋体" w:hint="eastAsia"/>
        </w:rPr>
        <w:t>如果以上内容无法满足供应商对投标报价描述，可自行添加包含在价格因素内的一切内容。</w:t>
      </w:r>
    </w:p>
    <w:p w:rsidR="00CA5E4E" w:rsidRDefault="00400418">
      <w:pPr>
        <w:spacing w:line="360" w:lineRule="auto"/>
        <w:ind w:leftChars="200" w:left="714" w:hangingChars="140" w:hanging="294"/>
        <w:rPr>
          <w:rFonts w:ascii="宋体" w:cs="Times New Roman"/>
        </w:rPr>
      </w:pPr>
      <w:r>
        <w:rPr>
          <w:rFonts w:ascii="宋体" w:hAnsi="宋体" w:cs="宋体"/>
        </w:rPr>
        <w:t>3.</w:t>
      </w:r>
      <w:r>
        <w:rPr>
          <w:rFonts w:ascii="宋体" w:hAnsi="宋体" w:cs="宋体" w:hint="eastAsia"/>
        </w:rPr>
        <w:t>分项报价合计应等于“报价一览表”中的报价。</w:t>
      </w:r>
    </w:p>
    <w:p w:rsidR="00CA5E4E" w:rsidRDefault="00400418">
      <w:pPr>
        <w:spacing w:line="360" w:lineRule="auto"/>
        <w:ind w:left="720" w:hanging="720"/>
        <w:rPr>
          <w:rFonts w:ascii="宋体" w:cs="Times New Roman"/>
        </w:rPr>
      </w:pPr>
      <w:r>
        <w:rPr>
          <w:rFonts w:ascii="宋体" w:hAnsi="宋体" w:cs="宋体"/>
        </w:rPr>
        <w:t xml:space="preserve">    4.</w:t>
      </w:r>
      <w:r>
        <w:rPr>
          <w:rFonts w:ascii="宋体" w:hAnsi="宋体" w:cs="宋体" w:hint="eastAsia"/>
        </w:rPr>
        <w:t>请详细阅读本询价文件用户需求书中的工作内容，并根据用户需求书编制此详细报价清单，请详细列明各个费用明细。</w:t>
      </w:r>
    </w:p>
    <w:p w:rsidR="00CA5E4E" w:rsidRDefault="00400418">
      <w:pPr>
        <w:pStyle w:val="a8"/>
        <w:spacing w:line="360" w:lineRule="auto"/>
        <w:ind w:firstLineChars="200" w:firstLine="422"/>
        <w:rPr>
          <w:rFonts w:ascii="宋体" w:hAnsi="宋体" w:cs="宋体"/>
          <w:b/>
          <w:bCs/>
        </w:rPr>
      </w:pPr>
      <w:r>
        <w:rPr>
          <w:rFonts w:ascii="宋体" w:hAnsi="宋体" w:cs="宋体"/>
          <w:b/>
          <w:bCs/>
        </w:rPr>
        <w:t>5.</w:t>
      </w:r>
      <w:r>
        <w:rPr>
          <w:rFonts w:ascii="宋体" w:hAnsi="宋体" w:cs="宋体" w:hint="eastAsia"/>
          <w:b/>
          <w:bCs/>
        </w:rPr>
        <w:t>供应商各分项报价（单价）不得高于本项目采购清单中各分项预算单价、总报价合计不得高于本项目采购预算金额，否则视为无效投标。</w:t>
      </w:r>
    </w:p>
    <w:p w:rsidR="00CA5E4E" w:rsidRDefault="00CA5E4E">
      <w:pPr>
        <w:pStyle w:val="af4"/>
        <w:ind w:firstLine="210"/>
        <w:rPr>
          <w:rFonts w:cs="Times New Roman"/>
        </w:rPr>
      </w:pPr>
    </w:p>
    <w:p w:rsidR="00CA5E4E" w:rsidRDefault="00CA5E4E">
      <w:pPr>
        <w:pStyle w:val="af4"/>
        <w:ind w:firstLine="210"/>
        <w:rPr>
          <w:rFonts w:cs="Times New Roman"/>
        </w:rPr>
      </w:pPr>
    </w:p>
    <w:p w:rsidR="00CA5E4E" w:rsidRDefault="00400418">
      <w:pPr>
        <w:spacing w:line="480" w:lineRule="auto"/>
        <w:rPr>
          <w:rFonts w:cs="Times New Roman"/>
        </w:rPr>
      </w:pPr>
      <w:bookmarkStart w:id="95" w:name="_Toc173647298"/>
      <w:r>
        <w:rPr>
          <w:rFonts w:cs="宋体" w:hint="eastAsia"/>
        </w:rPr>
        <w:t>供应商法定代表人（或法定代表人授权代表）签字或盖章：</w:t>
      </w:r>
    </w:p>
    <w:p w:rsidR="00CA5E4E" w:rsidRDefault="00400418">
      <w:pPr>
        <w:spacing w:line="480" w:lineRule="auto"/>
        <w:rPr>
          <w:rFonts w:cs="Times New Roman"/>
        </w:rPr>
      </w:pPr>
      <w:r>
        <w:rPr>
          <w:rFonts w:cs="宋体" w:hint="eastAsia"/>
        </w:rPr>
        <w:t>供应商名称（盖公章）：</w:t>
      </w:r>
      <w:r>
        <w:t xml:space="preserve"> </w:t>
      </w:r>
    </w:p>
    <w:p w:rsidR="00CA5E4E" w:rsidRDefault="00400418">
      <w:pPr>
        <w:spacing w:line="480" w:lineRule="auto"/>
        <w:rPr>
          <w:szCs w:val="24"/>
        </w:rPr>
        <w:sectPr w:rsidR="00CA5E4E">
          <w:pgSz w:w="11906" w:h="16838"/>
          <w:pgMar w:top="1135" w:right="1135" w:bottom="1135" w:left="1135" w:header="699" w:footer="567" w:gutter="0"/>
          <w:cols w:space="720"/>
          <w:docGrid w:type="lines" w:linePitch="312"/>
        </w:sectPr>
      </w:pPr>
      <w:r>
        <w:rPr>
          <w:rFonts w:cs="宋体" w:hint="eastAsia"/>
        </w:rPr>
        <w:t>日期：</w:t>
      </w:r>
      <w:r>
        <w:t xml:space="preserve">   </w:t>
      </w:r>
      <w:r>
        <w:rPr>
          <w:rFonts w:cs="宋体" w:hint="eastAsia"/>
        </w:rPr>
        <w:t>年</w:t>
      </w:r>
      <w:r>
        <w:t xml:space="preserve">   </w:t>
      </w:r>
      <w:r>
        <w:rPr>
          <w:rFonts w:cs="宋体" w:hint="eastAsia"/>
        </w:rPr>
        <w:t>月</w:t>
      </w:r>
      <w:r>
        <w:t xml:space="preserve">   </w:t>
      </w:r>
      <w:r>
        <w:rPr>
          <w:rFonts w:cs="宋体" w:hint="eastAsia"/>
        </w:rPr>
        <w:t>日</w:t>
      </w:r>
    </w:p>
    <w:bookmarkEnd w:id="95"/>
    <w:p w:rsidR="00CA5E4E" w:rsidRDefault="00400418">
      <w:pPr>
        <w:spacing w:line="400" w:lineRule="exact"/>
        <w:ind w:left="142"/>
        <w:rPr>
          <w:rFonts w:ascii="黑体" w:eastAsia="黑体" w:hAnsi="Times New Roman" w:cs="黑体"/>
          <w:sz w:val="28"/>
          <w:szCs w:val="28"/>
        </w:rPr>
      </w:pPr>
      <w:r>
        <w:rPr>
          <w:rFonts w:ascii="黑体" w:eastAsia="黑体" w:hAnsi="Times New Roman" w:cs="黑体" w:hint="eastAsia"/>
          <w:sz w:val="28"/>
          <w:szCs w:val="28"/>
        </w:rPr>
        <w:lastRenderedPageBreak/>
        <w:t>格式8</w:t>
      </w:r>
    </w:p>
    <w:p w:rsidR="00CA5E4E" w:rsidRDefault="00CA5E4E">
      <w:pPr>
        <w:pStyle w:val="1"/>
        <w:spacing w:line="360" w:lineRule="auto"/>
        <w:jc w:val="center"/>
        <w:rPr>
          <w:rFonts w:ascii="宋体" w:hAnsi="宋体" w:cs="宋体"/>
          <w:sz w:val="32"/>
          <w:szCs w:val="32"/>
        </w:rPr>
      </w:pPr>
    </w:p>
    <w:p w:rsidR="00CA5E4E" w:rsidRDefault="00400418">
      <w:pPr>
        <w:pStyle w:val="1"/>
        <w:spacing w:line="360" w:lineRule="auto"/>
        <w:jc w:val="center"/>
        <w:rPr>
          <w:rFonts w:ascii="宋体" w:hAnsi="宋体" w:cs="宋体"/>
          <w:sz w:val="32"/>
          <w:szCs w:val="32"/>
        </w:rPr>
      </w:pPr>
      <w:bookmarkStart w:id="96" w:name="_Toc2840"/>
      <w:r>
        <w:rPr>
          <w:rFonts w:ascii="宋体" w:hAnsi="宋体" w:cs="宋体" w:hint="eastAsia"/>
          <w:sz w:val="32"/>
          <w:szCs w:val="32"/>
        </w:rPr>
        <w:t>供应商认为需要提供的其他资料</w:t>
      </w:r>
      <w:bookmarkEnd w:id="96"/>
    </w:p>
    <w:p w:rsidR="00CA5E4E" w:rsidRDefault="00CA5E4E">
      <w:pPr>
        <w:rPr>
          <w:rFonts w:ascii="宋体" w:hAnsi="宋体"/>
          <w:lang w:val="zh-CN"/>
        </w:rPr>
      </w:pPr>
    </w:p>
    <w:p w:rsidR="00CA5E4E" w:rsidRDefault="00CA5E4E">
      <w:pPr>
        <w:rPr>
          <w:rFonts w:cs="Times New Roman"/>
          <w:b/>
          <w:bCs/>
        </w:rPr>
      </w:pPr>
    </w:p>
    <w:sectPr w:rsidR="00CA5E4E">
      <w:pgSz w:w="11906" w:h="16838"/>
      <w:pgMar w:top="1440" w:right="1286" w:bottom="1440"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3C43" w:rsidRDefault="001E3C43">
      <w:r>
        <w:separator/>
      </w:r>
    </w:p>
  </w:endnote>
  <w:endnote w:type="continuationSeparator" w:id="0">
    <w:p w:rsidR="001E3C43" w:rsidRDefault="001E3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华文新魏">
    <w:panose1 w:val="02010800040101010101"/>
    <w:charset w:val="86"/>
    <w:family w:val="auto"/>
    <w:pitch w:val="variable"/>
    <w:sig w:usb0="00000001" w:usb1="080F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5E4E" w:rsidRDefault="00400418">
    <w:pPr>
      <w:pStyle w:val="ad"/>
    </w:pPr>
    <w:r>
      <w:rPr>
        <w:rFonts w:ascii="宋体" w:hAnsi="宋体" w:hint="eastAsia"/>
      </w:rPr>
      <w:t xml:space="preserve"> </w:t>
    </w:r>
  </w:p>
  <w:p w:rsidR="00CA5E4E" w:rsidRDefault="00CA5E4E">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866" w:type="dxa"/>
      <w:jc w:val="right"/>
      <w:tblLayout w:type="fixed"/>
      <w:tblCellMar>
        <w:top w:w="115" w:type="dxa"/>
        <w:left w:w="115" w:type="dxa"/>
        <w:bottom w:w="115" w:type="dxa"/>
        <w:right w:w="115" w:type="dxa"/>
      </w:tblCellMar>
      <w:tblLook w:val="04A0" w:firstRow="1" w:lastRow="0" w:firstColumn="1" w:lastColumn="0" w:noHBand="0" w:noVBand="1"/>
    </w:tblPr>
    <w:tblGrid>
      <w:gridCol w:w="9373"/>
      <w:gridCol w:w="493"/>
    </w:tblGrid>
    <w:tr w:rsidR="00CA5E4E">
      <w:trPr>
        <w:jc w:val="right"/>
      </w:trPr>
      <w:tc>
        <w:tcPr>
          <w:tcW w:w="9373" w:type="dxa"/>
          <w:vAlign w:val="center"/>
        </w:tcPr>
        <w:p w:rsidR="00CA5E4E" w:rsidRDefault="00400418">
          <w:pPr>
            <w:pStyle w:val="ae"/>
            <w:tabs>
              <w:tab w:val="center" w:pos="4571"/>
              <w:tab w:val="right" w:pos="9263"/>
            </w:tabs>
            <w:jc w:val="left"/>
            <w:rPr>
              <w:caps/>
              <w:color w:val="000000"/>
            </w:rPr>
          </w:pPr>
          <w:r>
            <w:rPr>
              <w:rFonts w:hint="eastAsia"/>
              <w:caps/>
              <w:color w:val="000000"/>
            </w:rPr>
            <w:tab/>
          </w:r>
          <w:r>
            <w:rPr>
              <w:rFonts w:hint="eastAsia"/>
              <w:caps/>
              <w:color w:val="000000"/>
            </w:rPr>
            <w:tab/>
          </w:r>
          <w:r>
            <w:rPr>
              <w:rFonts w:hint="eastAsia"/>
              <w:caps/>
              <w:color w:val="000000"/>
            </w:rPr>
            <w:tab/>
          </w:r>
          <w:r>
            <w:rPr>
              <w:rFonts w:hint="eastAsia"/>
              <w:caps/>
              <w:color w:val="000000"/>
            </w:rPr>
            <w:tab/>
          </w:r>
        </w:p>
      </w:tc>
      <w:tc>
        <w:tcPr>
          <w:tcW w:w="493" w:type="dxa"/>
          <w:shd w:val="clear" w:color="auto" w:fill="C0504D"/>
          <w:vAlign w:val="center"/>
        </w:tcPr>
        <w:p w:rsidR="00CA5E4E" w:rsidRDefault="00CA5E4E">
          <w:pPr>
            <w:pStyle w:val="ad"/>
            <w:jc w:val="center"/>
            <w:rPr>
              <w:color w:val="FFFFFF"/>
            </w:rPr>
          </w:pPr>
        </w:p>
      </w:tc>
    </w:tr>
  </w:tbl>
  <w:p w:rsidR="00CA5E4E" w:rsidRDefault="00CA5E4E">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5E4E" w:rsidRDefault="00400418">
    <w:pPr>
      <w:pStyle w:val="ad"/>
      <w:pBdr>
        <w:top w:val="single" w:sz="4" w:space="1" w:color="auto"/>
      </w:pBdr>
      <w:wordWrap w:val="0"/>
      <w:jc w:val="both"/>
      <w:rPr>
        <w:rFonts w:ascii="宋体"/>
      </w:rP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rsidR="00CA5E4E" w:rsidRDefault="00400418">
                          <w:pPr>
                            <w:pStyle w:val="ad"/>
                          </w:pPr>
                          <w:r>
                            <w:fldChar w:fldCharType="begin"/>
                          </w:r>
                          <w:r>
                            <w:instrText xml:space="preserve"> PAGE  \* MERGEFORMAT </w:instrText>
                          </w:r>
                          <w:r>
                            <w:fldChar w:fldCharType="separate"/>
                          </w:r>
                          <w:r w:rsidR="009F3C09">
                            <w:rPr>
                              <w:noProof/>
                            </w:rPr>
                            <w:t>2</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027"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FWYfU26AQAASwMAAA4AAAAAAAAAAAAAAAAALgIAAGRycy9lMm9Eb2Mu&#10;eG1sUEsBAi0AFAAGAAgAAAAhAAxK8O7WAAAABQEAAA8AAAAAAAAAAAAAAAAAFAQAAGRycy9kb3du&#10;cmV2LnhtbFBLBQYAAAAABAAEAPMAAAAXBQAAAAA=&#10;" filled="f" stroked="f">
              <v:textbox style="mso-fit-shape-to-text:t" inset="0,0,0,0">
                <w:txbxContent>
                  <w:p w:rsidR="00CA5E4E" w:rsidRDefault="00400418">
                    <w:pPr>
                      <w:pStyle w:val="ad"/>
                    </w:pPr>
                    <w:r>
                      <w:fldChar w:fldCharType="begin"/>
                    </w:r>
                    <w:r>
                      <w:instrText xml:space="preserve"> PAGE  \* MERGEFORMAT </w:instrText>
                    </w:r>
                    <w:r>
                      <w:fldChar w:fldCharType="separate"/>
                    </w:r>
                    <w:r w:rsidR="009F3C09">
                      <w:rPr>
                        <w:noProof/>
                      </w:rPr>
                      <w:t>2</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3C43" w:rsidRDefault="001E3C43">
      <w:r>
        <w:separator/>
      </w:r>
    </w:p>
  </w:footnote>
  <w:footnote w:type="continuationSeparator" w:id="0">
    <w:p w:rsidR="001E3C43" w:rsidRDefault="001E3C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5E4E" w:rsidRDefault="00CA5E4E">
    <w:pPr>
      <w:pStyle w:val="ae"/>
      <w:pBdr>
        <w:bottom w:val="none" w:sz="0" w:space="0" w:color="auto"/>
      </w:pBdr>
      <w:jc w:val="both"/>
      <w:rPr>
        <w:rFonts w:ascii="宋体" w:hAnsi="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5E4E" w:rsidRDefault="00CA5E4E">
    <w:pPr>
      <w:pStyle w:val="ae"/>
      <w:tabs>
        <w:tab w:val="clear" w:pos="4153"/>
        <w:tab w:val="clear" w:pos="8306"/>
        <w:tab w:val="left" w:pos="5325"/>
      </w:tabs>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5E4E" w:rsidRDefault="00CA5E4E">
    <w:pPr>
      <w:pStyle w:val="ae"/>
      <w:pBdr>
        <w:bottom w:val="single" w:sz="4" w:space="1" w:color="auto"/>
      </w:pBdr>
      <w:jc w:val="both"/>
      <w:rPr>
        <w:rFonts w:ascii="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4DACD4E"/>
    <w:multiLevelType w:val="singleLevel"/>
    <w:tmpl w:val="A4DACD4E"/>
    <w:lvl w:ilvl="0">
      <w:start w:val="4"/>
      <w:numFmt w:val="chineseCounting"/>
      <w:suff w:val="nothing"/>
      <w:lvlText w:val="%1、"/>
      <w:lvlJc w:val="left"/>
      <w:rPr>
        <w:rFonts w:hint="eastAsia"/>
      </w:rPr>
    </w:lvl>
  </w:abstractNum>
  <w:abstractNum w:abstractNumId="1">
    <w:nsid w:val="0000000A"/>
    <w:multiLevelType w:val="multilevel"/>
    <w:tmpl w:val="0000000A"/>
    <w:lvl w:ilvl="0">
      <w:start w:val="1"/>
      <w:numFmt w:val="decimal"/>
      <w:lvlText w:val="%1."/>
      <w:lvlJc w:val="left"/>
      <w:pPr>
        <w:tabs>
          <w:tab w:val="left" w:pos="840"/>
        </w:tabs>
        <w:ind w:left="840" w:hanging="420"/>
      </w:pPr>
      <w:rPr>
        <w:rFonts w:eastAsia="宋体" w:hint="eastAsia"/>
        <w:b w:val="0"/>
        <w:bCs w:val="0"/>
        <w:i w:val="0"/>
        <w:iCs w:val="0"/>
        <w:sz w:val="24"/>
        <w:szCs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5930BEA8"/>
    <w:multiLevelType w:val="multilevel"/>
    <w:tmpl w:val="5930BEA8"/>
    <w:lvl w:ilvl="0">
      <w:start w:val="1"/>
      <w:numFmt w:val="decimal"/>
      <w:lvlText w:val="格式%1"/>
      <w:lvlJc w:val="left"/>
      <w:pPr>
        <w:tabs>
          <w:tab w:val="left" w:pos="284"/>
        </w:tabs>
        <w:ind w:left="284" w:hanging="142"/>
      </w:pPr>
      <w:rPr>
        <w:rFonts w:ascii="黑体" w:eastAsia="黑体" w:hAnsi="Times New Roman" w:cs="黑体" w:hint="eastAsia"/>
        <w:b w:val="0"/>
        <w:bCs w:val="0"/>
        <w:sz w:val="28"/>
        <w:szCs w:val="28"/>
      </w:rPr>
    </w:lvl>
    <w:lvl w:ilvl="1">
      <w:start w:val="1"/>
      <w:numFmt w:val="decimal"/>
      <w:lvlText w:val="%2."/>
      <w:lvlJc w:val="left"/>
      <w:pPr>
        <w:tabs>
          <w:tab w:val="left" w:pos="840"/>
        </w:tabs>
        <w:ind w:left="840" w:hanging="420"/>
      </w:pPr>
      <w:rPr>
        <w:b w:val="0"/>
        <w:bCs w:val="0"/>
        <w:sz w:val="21"/>
        <w:szCs w:val="21"/>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5930BEBE"/>
    <w:multiLevelType w:val="multilevel"/>
    <w:tmpl w:val="5930BEBE"/>
    <w:lvl w:ilvl="0">
      <w:start w:val="1"/>
      <w:numFmt w:val="decimal"/>
      <w:lvlText w:val="%1"/>
      <w:lvlJc w:val="center"/>
      <w:pPr>
        <w:tabs>
          <w:tab w:val="left" w:pos="142"/>
        </w:tabs>
        <w:ind w:left="142" w:firstLine="38"/>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5930BEC9"/>
    <w:multiLevelType w:val="multilevel"/>
    <w:tmpl w:val="5930BEC9"/>
    <w:lvl w:ilvl="0">
      <w:start w:val="5"/>
      <w:numFmt w:val="japaneseCounting"/>
      <w:lvlText w:val="%1、"/>
      <w:lvlJc w:val="left"/>
      <w:pPr>
        <w:tabs>
          <w:tab w:val="left" w:pos="0"/>
        </w:tabs>
        <w:ind w:left="630" w:hanging="630"/>
      </w:pPr>
    </w:lvl>
    <w:lvl w:ilvl="1">
      <w:start w:val="1"/>
      <w:numFmt w:val="lowerLetter"/>
      <w:lvlText w:val="%2)"/>
      <w:lvlJc w:val="left"/>
      <w:pPr>
        <w:tabs>
          <w:tab w:val="left" w:pos="0"/>
        </w:tabs>
        <w:ind w:left="840" w:hanging="420"/>
      </w:pPr>
    </w:lvl>
    <w:lvl w:ilvl="2">
      <w:start w:val="1"/>
      <w:numFmt w:val="lowerRoman"/>
      <w:lvlText w:val="%3."/>
      <w:lvlJc w:val="right"/>
      <w:pPr>
        <w:tabs>
          <w:tab w:val="left" w:pos="0"/>
        </w:tabs>
        <w:ind w:left="1260" w:hanging="420"/>
      </w:pPr>
    </w:lvl>
    <w:lvl w:ilvl="3">
      <w:start w:val="1"/>
      <w:numFmt w:val="decimal"/>
      <w:lvlText w:val="%4."/>
      <w:lvlJc w:val="left"/>
      <w:pPr>
        <w:tabs>
          <w:tab w:val="left" w:pos="0"/>
        </w:tabs>
        <w:ind w:left="1680" w:hanging="420"/>
      </w:pPr>
    </w:lvl>
    <w:lvl w:ilvl="4">
      <w:start w:val="1"/>
      <w:numFmt w:val="lowerLetter"/>
      <w:lvlText w:val="%5)"/>
      <w:lvlJc w:val="left"/>
      <w:pPr>
        <w:tabs>
          <w:tab w:val="left" w:pos="0"/>
        </w:tabs>
        <w:ind w:left="2100" w:hanging="420"/>
      </w:pPr>
    </w:lvl>
    <w:lvl w:ilvl="5">
      <w:start w:val="1"/>
      <w:numFmt w:val="lowerRoman"/>
      <w:lvlText w:val="%6."/>
      <w:lvlJc w:val="right"/>
      <w:pPr>
        <w:tabs>
          <w:tab w:val="left" w:pos="0"/>
        </w:tabs>
        <w:ind w:left="2520" w:hanging="420"/>
      </w:pPr>
    </w:lvl>
    <w:lvl w:ilvl="6">
      <w:start w:val="1"/>
      <w:numFmt w:val="decimal"/>
      <w:lvlText w:val="%7."/>
      <w:lvlJc w:val="left"/>
      <w:pPr>
        <w:tabs>
          <w:tab w:val="left" w:pos="0"/>
        </w:tabs>
        <w:ind w:left="2940" w:hanging="420"/>
      </w:pPr>
    </w:lvl>
    <w:lvl w:ilvl="7">
      <w:start w:val="1"/>
      <w:numFmt w:val="lowerLetter"/>
      <w:lvlText w:val="%8)"/>
      <w:lvlJc w:val="left"/>
      <w:pPr>
        <w:tabs>
          <w:tab w:val="left" w:pos="0"/>
        </w:tabs>
        <w:ind w:left="3360" w:hanging="420"/>
      </w:pPr>
    </w:lvl>
    <w:lvl w:ilvl="8">
      <w:start w:val="1"/>
      <w:numFmt w:val="lowerRoman"/>
      <w:lvlText w:val="%9."/>
      <w:lvlJc w:val="right"/>
      <w:pPr>
        <w:tabs>
          <w:tab w:val="left" w:pos="0"/>
        </w:tabs>
        <w:ind w:left="3780" w:hanging="420"/>
      </w:pPr>
    </w:lvl>
  </w:abstractNum>
  <w:num w:numId="1">
    <w:abstractNumId w:val="0"/>
  </w:num>
  <w:num w:numId="2">
    <w:abstractNumId w:val="4"/>
    <w:lvlOverride w:ilvl="0">
      <w:startOverride w:val="5"/>
    </w:lvlOverride>
  </w:num>
  <w:num w:numId="3">
    <w:abstractNumId w:val="2"/>
    <w:lvlOverride w:ilvl="0">
      <w:startOverride w:val="1"/>
    </w:lvlOverride>
  </w:num>
  <w:num w:numId="4">
    <w:abstractNumId w:val="3"/>
    <w:lvlOverride w:ilvl="0">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4MTIyZmM1MTIwYTg4MzJmNmYyZjQ5NWJkNmM3YzMifQ=="/>
  </w:docVars>
  <w:rsids>
    <w:rsidRoot w:val="00172A27"/>
    <w:rsid w:val="00004ED9"/>
    <w:rsid w:val="00012788"/>
    <w:rsid w:val="00013CED"/>
    <w:rsid w:val="00027EBF"/>
    <w:rsid w:val="000303E0"/>
    <w:rsid w:val="00031AE7"/>
    <w:rsid w:val="00040DA5"/>
    <w:rsid w:val="00053D46"/>
    <w:rsid w:val="00065ED2"/>
    <w:rsid w:val="000667C2"/>
    <w:rsid w:val="00066E92"/>
    <w:rsid w:val="0007002C"/>
    <w:rsid w:val="00080BA3"/>
    <w:rsid w:val="00082EBF"/>
    <w:rsid w:val="0008385A"/>
    <w:rsid w:val="00087508"/>
    <w:rsid w:val="000949A4"/>
    <w:rsid w:val="000A0ABB"/>
    <w:rsid w:val="000A25C9"/>
    <w:rsid w:val="000A5F20"/>
    <w:rsid w:val="000A7964"/>
    <w:rsid w:val="000B7CF1"/>
    <w:rsid w:val="000D0A92"/>
    <w:rsid w:val="000D7383"/>
    <w:rsid w:val="000E05A7"/>
    <w:rsid w:val="000E4974"/>
    <w:rsid w:val="000E583B"/>
    <w:rsid w:val="000E7810"/>
    <w:rsid w:val="000F5B94"/>
    <w:rsid w:val="00102BF7"/>
    <w:rsid w:val="00111258"/>
    <w:rsid w:val="00117E06"/>
    <w:rsid w:val="00122F34"/>
    <w:rsid w:val="00126E8C"/>
    <w:rsid w:val="00141908"/>
    <w:rsid w:val="0014231F"/>
    <w:rsid w:val="00145BE4"/>
    <w:rsid w:val="00150FF6"/>
    <w:rsid w:val="00155FBB"/>
    <w:rsid w:val="001567AC"/>
    <w:rsid w:val="00172A27"/>
    <w:rsid w:val="00190328"/>
    <w:rsid w:val="001A247A"/>
    <w:rsid w:val="001B2861"/>
    <w:rsid w:val="001B73D5"/>
    <w:rsid w:val="001C28FB"/>
    <w:rsid w:val="001D4503"/>
    <w:rsid w:val="001D5685"/>
    <w:rsid w:val="001E01F4"/>
    <w:rsid w:val="001E2859"/>
    <w:rsid w:val="001E3C43"/>
    <w:rsid w:val="001E6A25"/>
    <w:rsid w:val="001F108D"/>
    <w:rsid w:val="002076DF"/>
    <w:rsid w:val="00217836"/>
    <w:rsid w:val="00221547"/>
    <w:rsid w:val="0022256D"/>
    <w:rsid w:val="00240026"/>
    <w:rsid w:val="00247048"/>
    <w:rsid w:val="00254C3B"/>
    <w:rsid w:val="00256DB7"/>
    <w:rsid w:val="00257B24"/>
    <w:rsid w:val="00260168"/>
    <w:rsid w:val="002633C4"/>
    <w:rsid w:val="00272126"/>
    <w:rsid w:val="00273686"/>
    <w:rsid w:val="00275909"/>
    <w:rsid w:val="00281448"/>
    <w:rsid w:val="002827C6"/>
    <w:rsid w:val="00291258"/>
    <w:rsid w:val="002A00D2"/>
    <w:rsid w:val="002A79C3"/>
    <w:rsid w:val="002B1764"/>
    <w:rsid w:val="002B3282"/>
    <w:rsid w:val="002B3DDA"/>
    <w:rsid w:val="002C1C74"/>
    <w:rsid w:val="002C4A8E"/>
    <w:rsid w:val="002E32F0"/>
    <w:rsid w:val="002E3A35"/>
    <w:rsid w:val="002E41DE"/>
    <w:rsid w:val="002E69D1"/>
    <w:rsid w:val="002F1092"/>
    <w:rsid w:val="002F29FE"/>
    <w:rsid w:val="00300BF5"/>
    <w:rsid w:val="00301D9A"/>
    <w:rsid w:val="0031265F"/>
    <w:rsid w:val="0031591B"/>
    <w:rsid w:val="00316E1C"/>
    <w:rsid w:val="00317EBD"/>
    <w:rsid w:val="003322E0"/>
    <w:rsid w:val="00333096"/>
    <w:rsid w:val="003519BA"/>
    <w:rsid w:val="00354B76"/>
    <w:rsid w:val="0036308C"/>
    <w:rsid w:val="00365ADD"/>
    <w:rsid w:val="0036658B"/>
    <w:rsid w:val="00376BDC"/>
    <w:rsid w:val="00393618"/>
    <w:rsid w:val="0039629B"/>
    <w:rsid w:val="00397CE6"/>
    <w:rsid w:val="003B2EC4"/>
    <w:rsid w:val="003B69B2"/>
    <w:rsid w:val="003B745E"/>
    <w:rsid w:val="003B7D41"/>
    <w:rsid w:val="003E355B"/>
    <w:rsid w:val="003F4EBE"/>
    <w:rsid w:val="003F5FB2"/>
    <w:rsid w:val="00400418"/>
    <w:rsid w:val="00401571"/>
    <w:rsid w:val="00407584"/>
    <w:rsid w:val="00407C16"/>
    <w:rsid w:val="004128AB"/>
    <w:rsid w:val="004206AF"/>
    <w:rsid w:val="00423DAD"/>
    <w:rsid w:val="0043308C"/>
    <w:rsid w:val="00441D37"/>
    <w:rsid w:val="00446282"/>
    <w:rsid w:val="004477D0"/>
    <w:rsid w:val="00456605"/>
    <w:rsid w:val="00461B29"/>
    <w:rsid w:val="00464776"/>
    <w:rsid w:val="0046591A"/>
    <w:rsid w:val="0046625F"/>
    <w:rsid w:val="00467935"/>
    <w:rsid w:val="00471FC2"/>
    <w:rsid w:val="0047295E"/>
    <w:rsid w:val="00477E81"/>
    <w:rsid w:val="00484EA6"/>
    <w:rsid w:val="00484EF1"/>
    <w:rsid w:val="00486B6A"/>
    <w:rsid w:val="00492B44"/>
    <w:rsid w:val="00492E55"/>
    <w:rsid w:val="0049420F"/>
    <w:rsid w:val="00496C57"/>
    <w:rsid w:val="004A1FF8"/>
    <w:rsid w:val="004A60EC"/>
    <w:rsid w:val="004A7924"/>
    <w:rsid w:val="004B4D97"/>
    <w:rsid w:val="004C2828"/>
    <w:rsid w:val="004D063D"/>
    <w:rsid w:val="004D109C"/>
    <w:rsid w:val="004E38D3"/>
    <w:rsid w:val="004E4821"/>
    <w:rsid w:val="004E53B0"/>
    <w:rsid w:val="005023C4"/>
    <w:rsid w:val="0050644E"/>
    <w:rsid w:val="00511D52"/>
    <w:rsid w:val="00514F55"/>
    <w:rsid w:val="005311C9"/>
    <w:rsid w:val="00532098"/>
    <w:rsid w:val="00536FE0"/>
    <w:rsid w:val="0053757A"/>
    <w:rsid w:val="00541C51"/>
    <w:rsid w:val="00545AB7"/>
    <w:rsid w:val="005873FC"/>
    <w:rsid w:val="00594CC8"/>
    <w:rsid w:val="005A334A"/>
    <w:rsid w:val="005A4AD2"/>
    <w:rsid w:val="005B4C59"/>
    <w:rsid w:val="005B6058"/>
    <w:rsid w:val="005B6C65"/>
    <w:rsid w:val="005C0485"/>
    <w:rsid w:val="005C6261"/>
    <w:rsid w:val="005D13F3"/>
    <w:rsid w:val="005E40CB"/>
    <w:rsid w:val="005E7DFD"/>
    <w:rsid w:val="005F0F65"/>
    <w:rsid w:val="006013FA"/>
    <w:rsid w:val="006232E9"/>
    <w:rsid w:val="0063127C"/>
    <w:rsid w:val="006370B9"/>
    <w:rsid w:val="0064312C"/>
    <w:rsid w:val="00645BF7"/>
    <w:rsid w:val="00661532"/>
    <w:rsid w:val="00662387"/>
    <w:rsid w:val="00666122"/>
    <w:rsid w:val="0068211F"/>
    <w:rsid w:val="00687599"/>
    <w:rsid w:val="00696288"/>
    <w:rsid w:val="00696887"/>
    <w:rsid w:val="006A0B8E"/>
    <w:rsid w:val="006C2B90"/>
    <w:rsid w:val="006E23D8"/>
    <w:rsid w:val="006E5976"/>
    <w:rsid w:val="00704B4F"/>
    <w:rsid w:val="0071025B"/>
    <w:rsid w:val="007148C7"/>
    <w:rsid w:val="007153CE"/>
    <w:rsid w:val="00720D0F"/>
    <w:rsid w:val="00722F89"/>
    <w:rsid w:val="007243ED"/>
    <w:rsid w:val="00736F42"/>
    <w:rsid w:val="00741137"/>
    <w:rsid w:val="00743D0C"/>
    <w:rsid w:val="00756DA2"/>
    <w:rsid w:val="00766B76"/>
    <w:rsid w:val="00773D87"/>
    <w:rsid w:val="0077574D"/>
    <w:rsid w:val="00776906"/>
    <w:rsid w:val="00797455"/>
    <w:rsid w:val="007B093B"/>
    <w:rsid w:val="007B175C"/>
    <w:rsid w:val="007C0ABD"/>
    <w:rsid w:val="007C59FE"/>
    <w:rsid w:val="007D2A48"/>
    <w:rsid w:val="007E0813"/>
    <w:rsid w:val="007E60B9"/>
    <w:rsid w:val="007E7F16"/>
    <w:rsid w:val="007F1450"/>
    <w:rsid w:val="007F1F7A"/>
    <w:rsid w:val="007F6177"/>
    <w:rsid w:val="00800EE4"/>
    <w:rsid w:val="00803437"/>
    <w:rsid w:val="00804729"/>
    <w:rsid w:val="008056C8"/>
    <w:rsid w:val="00811AF9"/>
    <w:rsid w:val="00814509"/>
    <w:rsid w:val="0082205C"/>
    <w:rsid w:val="00832402"/>
    <w:rsid w:val="00833522"/>
    <w:rsid w:val="00833CED"/>
    <w:rsid w:val="008461BC"/>
    <w:rsid w:val="00850124"/>
    <w:rsid w:val="00855D75"/>
    <w:rsid w:val="00862522"/>
    <w:rsid w:val="00885F0F"/>
    <w:rsid w:val="008A412A"/>
    <w:rsid w:val="008B068B"/>
    <w:rsid w:val="008B2769"/>
    <w:rsid w:val="008C19E6"/>
    <w:rsid w:val="008D1E3A"/>
    <w:rsid w:val="008E02C9"/>
    <w:rsid w:val="008E0B5F"/>
    <w:rsid w:val="008E5202"/>
    <w:rsid w:val="008E5C42"/>
    <w:rsid w:val="008F1546"/>
    <w:rsid w:val="00901BBE"/>
    <w:rsid w:val="0090449C"/>
    <w:rsid w:val="00917F13"/>
    <w:rsid w:val="00921306"/>
    <w:rsid w:val="00922B0E"/>
    <w:rsid w:val="009248A4"/>
    <w:rsid w:val="00933995"/>
    <w:rsid w:val="00934E35"/>
    <w:rsid w:val="009449E8"/>
    <w:rsid w:val="0095076D"/>
    <w:rsid w:val="00952548"/>
    <w:rsid w:val="0095363C"/>
    <w:rsid w:val="00964379"/>
    <w:rsid w:val="00966637"/>
    <w:rsid w:val="00966E29"/>
    <w:rsid w:val="00985E50"/>
    <w:rsid w:val="00993449"/>
    <w:rsid w:val="009A32A3"/>
    <w:rsid w:val="009B61CA"/>
    <w:rsid w:val="009B765F"/>
    <w:rsid w:val="009C5E03"/>
    <w:rsid w:val="009D46D2"/>
    <w:rsid w:val="009D52F5"/>
    <w:rsid w:val="009E24EA"/>
    <w:rsid w:val="009E2D9E"/>
    <w:rsid w:val="009E526A"/>
    <w:rsid w:val="009F0C14"/>
    <w:rsid w:val="009F3C09"/>
    <w:rsid w:val="009F7D9A"/>
    <w:rsid w:val="00A04C92"/>
    <w:rsid w:val="00A055F7"/>
    <w:rsid w:val="00A27FF7"/>
    <w:rsid w:val="00A55819"/>
    <w:rsid w:val="00A56C65"/>
    <w:rsid w:val="00A56E5C"/>
    <w:rsid w:val="00A64FEB"/>
    <w:rsid w:val="00A664D8"/>
    <w:rsid w:val="00A66739"/>
    <w:rsid w:val="00A74E2D"/>
    <w:rsid w:val="00A768E1"/>
    <w:rsid w:val="00A82547"/>
    <w:rsid w:val="00A9258A"/>
    <w:rsid w:val="00A92D4A"/>
    <w:rsid w:val="00A930D3"/>
    <w:rsid w:val="00A93AB2"/>
    <w:rsid w:val="00AB31EE"/>
    <w:rsid w:val="00AC5126"/>
    <w:rsid w:val="00AC7E7F"/>
    <w:rsid w:val="00AD272B"/>
    <w:rsid w:val="00AD2DAD"/>
    <w:rsid w:val="00AD77FA"/>
    <w:rsid w:val="00AE34EC"/>
    <w:rsid w:val="00AE48FC"/>
    <w:rsid w:val="00AE7BF1"/>
    <w:rsid w:val="00AF4C58"/>
    <w:rsid w:val="00B01247"/>
    <w:rsid w:val="00B02E7B"/>
    <w:rsid w:val="00B06A09"/>
    <w:rsid w:val="00B1208F"/>
    <w:rsid w:val="00B13356"/>
    <w:rsid w:val="00B31D1A"/>
    <w:rsid w:val="00B36B7A"/>
    <w:rsid w:val="00B44C6A"/>
    <w:rsid w:val="00B531DB"/>
    <w:rsid w:val="00B64EE0"/>
    <w:rsid w:val="00B8512E"/>
    <w:rsid w:val="00B85A16"/>
    <w:rsid w:val="00BB04C4"/>
    <w:rsid w:val="00BB68BD"/>
    <w:rsid w:val="00BC326B"/>
    <w:rsid w:val="00BD25A7"/>
    <w:rsid w:val="00BE345E"/>
    <w:rsid w:val="00BE7824"/>
    <w:rsid w:val="00BF4A2E"/>
    <w:rsid w:val="00C14875"/>
    <w:rsid w:val="00C15CF5"/>
    <w:rsid w:val="00C21C4E"/>
    <w:rsid w:val="00C246FA"/>
    <w:rsid w:val="00C35C83"/>
    <w:rsid w:val="00C3735F"/>
    <w:rsid w:val="00C37A47"/>
    <w:rsid w:val="00C45E47"/>
    <w:rsid w:val="00C71BF3"/>
    <w:rsid w:val="00C7634F"/>
    <w:rsid w:val="00C83562"/>
    <w:rsid w:val="00C8723E"/>
    <w:rsid w:val="00C91F21"/>
    <w:rsid w:val="00C9205E"/>
    <w:rsid w:val="00CA07CA"/>
    <w:rsid w:val="00CA5E4E"/>
    <w:rsid w:val="00CB4083"/>
    <w:rsid w:val="00CB4783"/>
    <w:rsid w:val="00CC749A"/>
    <w:rsid w:val="00CD248B"/>
    <w:rsid w:val="00CD6793"/>
    <w:rsid w:val="00CE06E3"/>
    <w:rsid w:val="00CE491E"/>
    <w:rsid w:val="00D25820"/>
    <w:rsid w:val="00D26050"/>
    <w:rsid w:val="00D30579"/>
    <w:rsid w:val="00D43D77"/>
    <w:rsid w:val="00D53228"/>
    <w:rsid w:val="00D55479"/>
    <w:rsid w:val="00D6106B"/>
    <w:rsid w:val="00D61D83"/>
    <w:rsid w:val="00D76F6D"/>
    <w:rsid w:val="00D8257B"/>
    <w:rsid w:val="00D8694E"/>
    <w:rsid w:val="00D87C28"/>
    <w:rsid w:val="00D90AA8"/>
    <w:rsid w:val="00DA1BE1"/>
    <w:rsid w:val="00DA41B5"/>
    <w:rsid w:val="00DA4BBF"/>
    <w:rsid w:val="00DA6499"/>
    <w:rsid w:val="00DB3623"/>
    <w:rsid w:val="00DB6E33"/>
    <w:rsid w:val="00DC654D"/>
    <w:rsid w:val="00DC75AB"/>
    <w:rsid w:val="00DD208D"/>
    <w:rsid w:val="00DE3CBD"/>
    <w:rsid w:val="00DE41DC"/>
    <w:rsid w:val="00E03366"/>
    <w:rsid w:val="00E1118A"/>
    <w:rsid w:val="00E14369"/>
    <w:rsid w:val="00E24477"/>
    <w:rsid w:val="00E25956"/>
    <w:rsid w:val="00E27495"/>
    <w:rsid w:val="00E338BC"/>
    <w:rsid w:val="00E361C3"/>
    <w:rsid w:val="00E56571"/>
    <w:rsid w:val="00E60BD4"/>
    <w:rsid w:val="00E62517"/>
    <w:rsid w:val="00E62909"/>
    <w:rsid w:val="00E6376D"/>
    <w:rsid w:val="00E6414C"/>
    <w:rsid w:val="00E677AD"/>
    <w:rsid w:val="00E70FCD"/>
    <w:rsid w:val="00E74B85"/>
    <w:rsid w:val="00E822F3"/>
    <w:rsid w:val="00E85982"/>
    <w:rsid w:val="00E85FF4"/>
    <w:rsid w:val="00E862FD"/>
    <w:rsid w:val="00E9647A"/>
    <w:rsid w:val="00EA305C"/>
    <w:rsid w:val="00EA4A6D"/>
    <w:rsid w:val="00EB7009"/>
    <w:rsid w:val="00EC443E"/>
    <w:rsid w:val="00EC4D89"/>
    <w:rsid w:val="00EC650B"/>
    <w:rsid w:val="00EC73A9"/>
    <w:rsid w:val="00EC73E7"/>
    <w:rsid w:val="00EC778D"/>
    <w:rsid w:val="00ED28A2"/>
    <w:rsid w:val="00EE6D31"/>
    <w:rsid w:val="00EF6532"/>
    <w:rsid w:val="00EF7BC3"/>
    <w:rsid w:val="00F020EA"/>
    <w:rsid w:val="00F10C7F"/>
    <w:rsid w:val="00F16FF3"/>
    <w:rsid w:val="00F2143C"/>
    <w:rsid w:val="00F32D6E"/>
    <w:rsid w:val="00F378D6"/>
    <w:rsid w:val="00F529B5"/>
    <w:rsid w:val="00F63CEE"/>
    <w:rsid w:val="00F67F5E"/>
    <w:rsid w:val="00FA002A"/>
    <w:rsid w:val="00FA42AA"/>
    <w:rsid w:val="00FA5DD2"/>
    <w:rsid w:val="00FA7E29"/>
    <w:rsid w:val="00FB757C"/>
    <w:rsid w:val="00FC7142"/>
    <w:rsid w:val="00FD4350"/>
    <w:rsid w:val="00FE33B7"/>
    <w:rsid w:val="010C0545"/>
    <w:rsid w:val="011D426D"/>
    <w:rsid w:val="01431AAC"/>
    <w:rsid w:val="01CB4613"/>
    <w:rsid w:val="01D6735B"/>
    <w:rsid w:val="01EE009D"/>
    <w:rsid w:val="02212C59"/>
    <w:rsid w:val="02234D68"/>
    <w:rsid w:val="025C3ED9"/>
    <w:rsid w:val="026363B8"/>
    <w:rsid w:val="02BB04AC"/>
    <w:rsid w:val="03072FB9"/>
    <w:rsid w:val="03362153"/>
    <w:rsid w:val="033D23C8"/>
    <w:rsid w:val="035C7C9F"/>
    <w:rsid w:val="038421FF"/>
    <w:rsid w:val="038A48C2"/>
    <w:rsid w:val="03AC3D5F"/>
    <w:rsid w:val="04A52F3F"/>
    <w:rsid w:val="04DB5BA0"/>
    <w:rsid w:val="050339C8"/>
    <w:rsid w:val="055A0DB7"/>
    <w:rsid w:val="056B78E4"/>
    <w:rsid w:val="05A42927"/>
    <w:rsid w:val="05EB78B9"/>
    <w:rsid w:val="060464B3"/>
    <w:rsid w:val="061374B6"/>
    <w:rsid w:val="061F2713"/>
    <w:rsid w:val="065654B5"/>
    <w:rsid w:val="066408B6"/>
    <w:rsid w:val="06A149CB"/>
    <w:rsid w:val="06D11F32"/>
    <w:rsid w:val="0785665F"/>
    <w:rsid w:val="07B32051"/>
    <w:rsid w:val="07EB08B1"/>
    <w:rsid w:val="08173179"/>
    <w:rsid w:val="08C5681F"/>
    <w:rsid w:val="091C4B59"/>
    <w:rsid w:val="098A5497"/>
    <w:rsid w:val="09A1791C"/>
    <w:rsid w:val="09D25BA2"/>
    <w:rsid w:val="0A0E35A3"/>
    <w:rsid w:val="0A1B48E0"/>
    <w:rsid w:val="0A836050"/>
    <w:rsid w:val="0A84652A"/>
    <w:rsid w:val="0A865960"/>
    <w:rsid w:val="0A935413"/>
    <w:rsid w:val="0AB357D4"/>
    <w:rsid w:val="0AD12D78"/>
    <w:rsid w:val="0B591E2E"/>
    <w:rsid w:val="0C0910DE"/>
    <w:rsid w:val="0CAD489C"/>
    <w:rsid w:val="0CEE507F"/>
    <w:rsid w:val="0D0E66AD"/>
    <w:rsid w:val="0D5A5B8C"/>
    <w:rsid w:val="0D7B1C8E"/>
    <w:rsid w:val="0D7D1BB2"/>
    <w:rsid w:val="0D896308"/>
    <w:rsid w:val="0DAC4FCB"/>
    <w:rsid w:val="0DDD3A30"/>
    <w:rsid w:val="0DE855D9"/>
    <w:rsid w:val="0DE92C96"/>
    <w:rsid w:val="0E064F10"/>
    <w:rsid w:val="0E224769"/>
    <w:rsid w:val="0E377D85"/>
    <w:rsid w:val="0E5E1683"/>
    <w:rsid w:val="0EA314D4"/>
    <w:rsid w:val="0EAA614C"/>
    <w:rsid w:val="0EC55891"/>
    <w:rsid w:val="0ECD0956"/>
    <w:rsid w:val="0F0A1C47"/>
    <w:rsid w:val="0F8938E3"/>
    <w:rsid w:val="0FC26B09"/>
    <w:rsid w:val="0FE37051"/>
    <w:rsid w:val="0FE55E1D"/>
    <w:rsid w:val="10234BB8"/>
    <w:rsid w:val="10A37ACB"/>
    <w:rsid w:val="11072B0F"/>
    <w:rsid w:val="111144EB"/>
    <w:rsid w:val="11651493"/>
    <w:rsid w:val="118215F3"/>
    <w:rsid w:val="11B20E43"/>
    <w:rsid w:val="11B8379D"/>
    <w:rsid w:val="11B97DC4"/>
    <w:rsid w:val="11E164E5"/>
    <w:rsid w:val="122638B7"/>
    <w:rsid w:val="12BB492C"/>
    <w:rsid w:val="12D92BF6"/>
    <w:rsid w:val="132344FA"/>
    <w:rsid w:val="1337105C"/>
    <w:rsid w:val="135B6F1E"/>
    <w:rsid w:val="13CB73A9"/>
    <w:rsid w:val="13D25640"/>
    <w:rsid w:val="13E00550"/>
    <w:rsid w:val="144741CB"/>
    <w:rsid w:val="145C7A04"/>
    <w:rsid w:val="146A35EE"/>
    <w:rsid w:val="14D00807"/>
    <w:rsid w:val="14D02D31"/>
    <w:rsid w:val="14D34E23"/>
    <w:rsid w:val="14DE45E1"/>
    <w:rsid w:val="14F57CCE"/>
    <w:rsid w:val="151505A6"/>
    <w:rsid w:val="151D2D8A"/>
    <w:rsid w:val="157D48C4"/>
    <w:rsid w:val="15883D2B"/>
    <w:rsid w:val="15A33128"/>
    <w:rsid w:val="15CB6DC0"/>
    <w:rsid w:val="15D37DAD"/>
    <w:rsid w:val="15EE047E"/>
    <w:rsid w:val="15F42192"/>
    <w:rsid w:val="167E0620"/>
    <w:rsid w:val="168C03DB"/>
    <w:rsid w:val="168F62E4"/>
    <w:rsid w:val="16AE5587"/>
    <w:rsid w:val="16AE7558"/>
    <w:rsid w:val="17610FFB"/>
    <w:rsid w:val="177212C8"/>
    <w:rsid w:val="1774600D"/>
    <w:rsid w:val="17B65676"/>
    <w:rsid w:val="17E625C2"/>
    <w:rsid w:val="181804D5"/>
    <w:rsid w:val="181956B5"/>
    <w:rsid w:val="183262BB"/>
    <w:rsid w:val="18D93586"/>
    <w:rsid w:val="18E9064E"/>
    <w:rsid w:val="191B2BC9"/>
    <w:rsid w:val="191C3C2B"/>
    <w:rsid w:val="19414DFD"/>
    <w:rsid w:val="19667770"/>
    <w:rsid w:val="19670372"/>
    <w:rsid w:val="19D94701"/>
    <w:rsid w:val="1A597781"/>
    <w:rsid w:val="1A674BDF"/>
    <w:rsid w:val="1AAF73A0"/>
    <w:rsid w:val="1B295DE8"/>
    <w:rsid w:val="1B6C41E5"/>
    <w:rsid w:val="1B9472A0"/>
    <w:rsid w:val="1BFF386D"/>
    <w:rsid w:val="1C102782"/>
    <w:rsid w:val="1C1E661C"/>
    <w:rsid w:val="1C3A2896"/>
    <w:rsid w:val="1C4D4BCF"/>
    <w:rsid w:val="1CA227B3"/>
    <w:rsid w:val="1CFD009B"/>
    <w:rsid w:val="1D3C39C1"/>
    <w:rsid w:val="1E18389A"/>
    <w:rsid w:val="1E487674"/>
    <w:rsid w:val="1EF37B1C"/>
    <w:rsid w:val="1FA878A4"/>
    <w:rsid w:val="1FA9467A"/>
    <w:rsid w:val="1FB65CE5"/>
    <w:rsid w:val="1FFB1CD2"/>
    <w:rsid w:val="200D19E6"/>
    <w:rsid w:val="20102115"/>
    <w:rsid w:val="20723DF8"/>
    <w:rsid w:val="20CF0408"/>
    <w:rsid w:val="20DD2F6A"/>
    <w:rsid w:val="213D5D4F"/>
    <w:rsid w:val="214D321F"/>
    <w:rsid w:val="21526090"/>
    <w:rsid w:val="21831257"/>
    <w:rsid w:val="21862A8E"/>
    <w:rsid w:val="21B66174"/>
    <w:rsid w:val="21D2510C"/>
    <w:rsid w:val="220B46C7"/>
    <w:rsid w:val="22584650"/>
    <w:rsid w:val="22E16D2C"/>
    <w:rsid w:val="23513516"/>
    <w:rsid w:val="235C0D8C"/>
    <w:rsid w:val="24005DFF"/>
    <w:rsid w:val="24740B21"/>
    <w:rsid w:val="24A66CC3"/>
    <w:rsid w:val="24B07509"/>
    <w:rsid w:val="24C03D82"/>
    <w:rsid w:val="25141B44"/>
    <w:rsid w:val="252456F1"/>
    <w:rsid w:val="25251CDD"/>
    <w:rsid w:val="256A0B48"/>
    <w:rsid w:val="25B8212F"/>
    <w:rsid w:val="25C379D2"/>
    <w:rsid w:val="26244987"/>
    <w:rsid w:val="26A266B6"/>
    <w:rsid w:val="26DC3A8D"/>
    <w:rsid w:val="27A76D16"/>
    <w:rsid w:val="27EC1F9F"/>
    <w:rsid w:val="283F20D0"/>
    <w:rsid w:val="286533D6"/>
    <w:rsid w:val="28B46DE9"/>
    <w:rsid w:val="28B939EF"/>
    <w:rsid w:val="28CF3E48"/>
    <w:rsid w:val="28F84B43"/>
    <w:rsid w:val="291D7302"/>
    <w:rsid w:val="29231E73"/>
    <w:rsid w:val="292D106A"/>
    <w:rsid w:val="29410AEC"/>
    <w:rsid w:val="29927A4E"/>
    <w:rsid w:val="29F81C85"/>
    <w:rsid w:val="2A61579E"/>
    <w:rsid w:val="2A994270"/>
    <w:rsid w:val="2B15743C"/>
    <w:rsid w:val="2B7414D9"/>
    <w:rsid w:val="2B8939D5"/>
    <w:rsid w:val="2B9032D2"/>
    <w:rsid w:val="2B9F1B0C"/>
    <w:rsid w:val="2BBD43D2"/>
    <w:rsid w:val="2BC83B6E"/>
    <w:rsid w:val="2C1A6CEA"/>
    <w:rsid w:val="2C2A38E6"/>
    <w:rsid w:val="2C5B7754"/>
    <w:rsid w:val="2C9F72AD"/>
    <w:rsid w:val="2CB2017B"/>
    <w:rsid w:val="2CBB1650"/>
    <w:rsid w:val="2CBE19F6"/>
    <w:rsid w:val="2CC74EB6"/>
    <w:rsid w:val="2CCE420F"/>
    <w:rsid w:val="2D464F2D"/>
    <w:rsid w:val="2D901D4F"/>
    <w:rsid w:val="2DC422B7"/>
    <w:rsid w:val="2E346694"/>
    <w:rsid w:val="2E585EB6"/>
    <w:rsid w:val="2E756F3C"/>
    <w:rsid w:val="2F6F0866"/>
    <w:rsid w:val="2FCA21D3"/>
    <w:rsid w:val="30444961"/>
    <w:rsid w:val="30976FBB"/>
    <w:rsid w:val="30B27859"/>
    <w:rsid w:val="30B4683A"/>
    <w:rsid w:val="31266B62"/>
    <w:rsid w:val="314B252D"/>
    <w:rsid w:val="31522662"/>
    <w:rsid w:val="318A412F"/>
    <w:rsid w:val="31C077E7"/>
    <w:rsid w:val="31D11801"/>
    <w:rsid w:val="323938EC"/>
    <w:rsid w:val="328123C3"/>
    <w:rsid w:val="32B81AB0"/>
    <w:rsid w:val="32BB0B2D"/>
    <w:rsid w:val="32F61005"/>
    <w:rsid w:val="33064658"/>
    <w:rsid w:val="33275A6F"/>
    <w:rsid w:val="333A0463"/>
    <w:rsid w:val="335B60C2"/>
    <w:rsid w:val="33630233"/>
    <w:rsid w:val="336457B2"/>
    <w:rsid w:val="33E26171"/>
    <w:rsid w:val="33E85C36"/>
    <w:rsid w:val="343F0D4B"/>
    <w:rsid w:val="34583C3A"/>
    <w:rsid w:val="347A2859"/>
    <w:rsid w:val="352F456F"/>
    <w:rsid w:val="353714EB"/>
    <w:rsid w:val="35765CF6"/>
    <w:rsid w:val="35E140BD"/>
    <w:rsid w:val="36231D6F"/>
    <w:rsid w:val="365B20D6"/>
    <w:rsid w:val="36612F9F"/>
    <w:rsid w:val="367365E5"/>
    <w:rsid w:val="36902723"/>
    <w:rsid w:val="36953CD8"/>
    <w:rsid w:val="36B85657"/>
    <w:rsid w:val="36CB4CFF"/>
    <w:rsid w:val="36F6244F"/>
    <w:rsid w:val="37040303"/>
    <w:rsid w:val="370946EE"/>
    <w:rsid w:val="37576C68"/>
    <w:rsid w:val="377B152A"/>
    <w:rsid w:val="377D72FB"/>
    <w:rsid w:val="37820B60"/>
    <w:rsid w:val="37A161DE"/>
    <w:rsid w:val="37CB3809"/>
    <w:rsid w:val="37E911FA"/>
    <w:rsid w:val="381903F7"/>
    <w:rsid w:val="385A5F5D"/>
    <w:rsid w:val="38703BDD"/>
    <w:rsid w:val="389771E3"/>
    <w:rsid w:val="396B46CF"/>
    <w:rsid w:val="398C79A3"/>
    <w:rsid w:val="39E67A24"/>
    <w:rsid w:val="39EE175A"/>
    <w:rsid w:val="3A070BE6"/>
    <w:rsid w:val="3A0C2C28"/>
    <w:rsid w:val="3A5208D7"/>
    <w:rsid w:val="3A6D1368"/>
    <w:rsid w:val="3A6D2AE0"/>
    <w:rsid w:val="3A7D4D6D"/>
    <w:rsid w:val="3A886309"/>
    <w:rsid w:val="3A904DA0"/>
    <w:rsid w:val="3B0F4EDF"/>
    <w:rsid w:val="3B5C045C"/>
    <w:rsid w:val="3B6405FB"/>
    <w:rsid w:val="3BDB42E4"/>
    <w:rsid w:val="3BF4776D"/>
    <w:rsid w:val="3C505CD1"/>
    <w:rsid w:val="3C5F749B"/>
    <w:rsid w:val="3C79768C"/>
    <w:rsid w:val="3C810C03"/>
    <w:rsid w:val="3C912184"/>
    <w:rsid w:val="3CAC6323"/>
    <w:rsid w:val="3D266198"/>
    <w:rsid w:val="3D802EF4"/>
    <w:rsid w:val="3DC34C62"/>
    <w:rsid w:val="3E4D5A71"/>
    <w:rsid w:val="3E676953"/>
    <w:rsid w:val="3E893233"/>
    <w:rsid w:val="3E951975"/>
    <w:rsid w:val="3EB45F5C"/>
    <w:rsid w:val="3EC26D84"/>
    <w:rsid w:val="3ECC2F47"/>
    <w:rsid w:val="3ED674CA"/>
    <w:rsid w:val="3EE81F94"/>
    <w:rsid w:val="3EE95CD4"/>
    <w:rsid w:val="3F07744D"/>
    <w:rsid w:val="3F24672E"/>
    <w:rsid w:val="3F3C5B71"/>
    <w:rsid w:val="3F577277"/>
    <w:rsid w:val="3FD820F5"/>
    <w:rsid w:val="3FFE04EC"/>
    <w:rsid w:val="4039566C"/>
    <w:rsid w:val="404E2AE4"/>
    <w:rsid w:val="405A242A"/>
    <w:rsid w:val="40824AEE"/>
    <w:rsid w:val="40CA126A"/>
    <w:rsid w:val="40F43F1A"/>
    <w:rsid w:val="41532FAE"/>
    <w:rsid w:val="415A4E06"/>
    <w:rsid w:val="41842C98"/>
    <w:rsid w:val="41BC1CA5"/>
    <w:rsid w:val="41C632A4"/>
    <w:rsid w:val="42057C15"/>
    <w:rsid w:val="423F2F70"/>
    <w:rsid w:val="42670A50"/>
    <w:rsid w:val="427D788F"/>
    <w:rsid w:val="428A1EDA"/>
    <w:rsid w:val="430A0010"/>
    <w:rsid w:val="430D1706"/>
    <w:rsid w:val="43B35BEF"/>
    <w:rsid w:val="44831052"/>
    <w:rsid w:val="44A21D28"/>
    <w:rsid w:val="44E828B4"/>
    <w:rsid w:val="451002B5"/>
    <w:rsid w:val="45542A52"/>
    <w:rsid w:val="456A0612"/>
    <w:rsid w:val="458D6777"/>
    <w:rsid w:val="4590612D"/>
    <w:rsid w:val="45974811"/>
    <w:rsid w:val="46022BE9"/>
    <w:rsid w:val="46066A8D"/>
    <w:rsid w:val="46082FC4"/>
    <w:rsid w:val="460868F8"/>
    <w:rsid w:val="46295264"/>
    <w:rsid w:val="466A2CBB"/>
    <w:rsid w:val="46BA00BF"/>
    <w:rsid w:val="46C50767"/>
    <w:rsid w:val="46D66444"/>
    <w:rsid w:val="47350CC5"/>
    <w:rsid w:val="4754657C"/>
    <w:rsid w:val="47792485"/>
    <w:rsid w:val="477F0800"/>
    <w:rsid w:val="47DF047E"/>
    <w:rsid w:val="47F1067D"/>
    <w:rsid w:val="481E4E00"/>
    <w:rsid w:val="48350F2F"/>
    <w:rsid w:val="48673C7E"/>
    <w:rsid w:val="487F5414"/>
    <w:rsid w:val="488D5CBD"/>
    <w:rsid w:val="489E174F"/>
    <w:rsid w:val="48BD715B"/>
    <w:rsid w:val="493345ED"/>
    <w:rsid w:val="493A3496"/>
    <w:rsid w:val="49B35ADA"/>
    <w:rsid w:val="4A3C591C"/>
    <w:rsid w:val="4A797E30"/>
    <w:rsid w:val="4AC85072"/>
    <w:rsid w:val="4B115EC7"/>
    <w:rsid w:val="4B435383"/>
    <w:rsid w:val="4B646FFB"/>
    <w:rsid w:val="4B745559"/>
    <w:rsid w:val="4B8250E9"/>
    <w:rsid w:val="4B9374B4"/>
    <w:rsid w:val="4BAC6D9C"/>
    <w:rsid w:val="4BBC374F"/>
    <w:rsid w:val="4BD50393"/>
    <w:rsid w:val="4BEC5258"/>
    <w:rsid w:val="4C371F41"/>
    <w:rsid w:val="4CF124C7"/>
    <w:rsid w:val="4D1C29A0"/>
    <w:rsid w:val="4D222443"/>
    <w:rsid w:val="4D5544F7"/>
    <w:rsid w:val="4D55695C"/>
    <w:rsid w:val="4D6A2510"/>
    <w:rsid w:val="4D8D15C2"/>
    <w:rsid w:val="4DC23C9A"/>
    <w:rsid w:val="4DDF7F51"/>
    <w:rsid w:val="4DE46612"/>
    <w:rsid w:val="4E15316A"/>
    <w:rsid w:val="4E5C712A"/>
    <w:rsid w:val="4E821BAA"/>
    <w:rsid w:val="4E866187"/>
    <w:rsid w:val="4EA25710"/>
    <w:rsid w:val="4EB000D3"/>
    <w:rsid w:val="4ED432D3"/>
    <w:rsid w:val="4F105D44"/>
    <w:rsid w:val="4F6E5524"/>
    <w:rsid w:val="4FB40A0A"/>
    <w:rsid w:val="4FE96D90"/>
    <w:rsid w:val="4FEA236B"/>
    <w:rsid w:val="50132333"/>
    <w:rsid w:val="50147B70"/>
    <w:rsid w:val="501A11B7"/>
    <w:rsid w:val="502F0E22"/>
    <w:rsid w:val="503D4610"/>
    <w:rsid w:val="5070592D"/>
    <w:rsid w:val="50710ED8"/>
    <w:rsid w:val="507A030E"/>
    <w:rsid w:val="509462D0"/>
    <w:rsid w:val="50D01177"/>
    <w:rsid w:val="50F45E6D"/>
    <w:rsid w:val="50F51557"/>
    <w:rsid w:val="51A67337"/>
    <w:rsid w:val="51AD3D02"/>
    <w:rsid w:val="51DC6281"/>
    <w:rsid w:val="523A17FC"/>
    <w:rsid w:val="52730954"/>
    <w:rsid w:val="52C57509"/>
    <w:rsid w:val="53104FF3"/>
    <w:rsid w:val="535A42C0"/>
    <w:rsid w:val="53A66F6C"/>
    <w:rsid w:val="53A8301E"/>
    <w:rsid w:val="549C6DBA"/>
    <w:rsid w:val="54AE4B77"/>
    <w:rsid w:val="54B64947"/>
    <w:rsid w:val="55560686"/>
    <w:rsid w:val="561F7184"/>
    <w:rsid w:val="56392B05"/>
    <w:rsid w:val="56562308"/>
    <w:rsid w:val="5668447C"/>
    <w:rsid w:val="56686009"/>
    <w:rsid w:val="56A47ACF"/>
    <w:rsid w:val="56B21163"/>
    <w:rsid w:val="56B35EA7"/>
    <w:rsid w:val="56D52E2B"/>
    <w:rsid w:val="5703780B"/>
    <w:rsid w:val="57143E2F"/>
    <w:rsid w:val="571C1DF1"/>
    <w:rsid w:val="57314E4E"/>
    <w:rsid w:val="57472442"/>
    <w:rsid w:val="57642782"/>
    <w:rsid w:val="57910EEC"/>
    <w:rsid w:val="57B93333"/>
    <w:rsid w:val="57CB25CC"/>
    <w:rsid w:val="58147FCF"/>
    <w:rsid w:val="581B2712"/>
    <w:rsid w:val="58313B83"/>
    <w:rsid w:val="583355C2"/>
    <w:rsid w:val="5883472C"/>
    <w:rsid w:val="58AA6505"/>
    <w:rsid w:val="58DD2F95"/>
    <w:rsid w:val="58E10BDE"/>
    <w:rsid w:val="59365FBF"/>
    <w:rsid w:val="59653465"/>
    <w:rsid w:val="59785C59"/>
    <w:rsid w:val="599754A7"/>
    <w:rsid w:val="5A1836EB"/>
    <w:rsid w:val="5A824155"/>
    <w:rsid w:val="5A955476"/>
    <w:rsid w:val="5AD20352"/>
    <w:rsid w:val="5AE970FE"/>
    <w:rsid w:val="5B191377"/>
    <w:rsid w:val="5B195DCB"/>
    <w:rsid w:val="5B5A5710"/>
    <w:rsid w:val="5B5F2066"/>
    <w:rsid w:val="5BB91D4F"/>
    <w:rsid w:val="5BC3339C"/>
    <w:rsid w:val="5BC85E20"/>
    <w:rsid w:val="5CE302FC"/>
    <w:rsid w:val="5D4D4876"/>
    <w:rsid w:val="5DB7364F"/>
    <w:rsid w:val="5DE01011"/>
    <w:rsid w:val="5E263E4C"/>
    <w:rsid w:val="5E2A7B88"/>
    <w:rsid w:val="5E642C0A"/>
    <w:rsid w:val="5ECF56DD"/>
    <w:rsid w:val="5EF21D08"/>
    <w:rsid w:val="5EFC55C2"/>
    <w:rsid w:val="5F216531"/>
    <w:rsid w:val="5F3C6B9D"/>
    <w:rsid w:val="5F894125"/>
    <w:rsid w:val="5F977E59"/>
    <w:rsid w:val="603F6015"/>
    <w:rsid w:val="60672361"/>
    <w:rsid w:val="60911F51"/>
    <w:rsid w:val="60971F86"/>
    <w:rsid w:val="60DC718D"/>
    <w:rsid w:val="611E6F2B"/>
    <w:rsid w:val="613E5BFE"/>
    <w:rsid w:val="621B2348"/>
    <w:rsid w:val="62607B57"/>
    <w:rsid w:val="628042DF"/>
    <w:rsid w:val="62951C1B"/>
    <w:rsid w:val="630854AB"/>
    <w:rsid w:val="635031CD"/>
    <w:rsid w:val="6371605C"/>
    <w:rsid w:val="63A21FFE"/>
    <w:rsid w:val="63A43C6F"/>
    <w:rsid w:val="63A97F35"/>
    <w:rsid w:val="63AB1A91"/>
    <w:rsid w:val="64324C0C"/>
    <w:rsid w:val="643D3240"/>
    <w:rsid w:val="6458289B"/>
    <w:rsid w:val="64A5552C"/>
    <w:rsid w:val="64C47B18"/>
    <w:rsid w:val="65A119E7"/>
    <w:rsid w:val="65C126FF"/>
    <w:rsid w:val="65F93D81"/>
    <w:rsid w:val="661B5E12"/>
    <w:rsid w:val="66317CF6"/>
    <w:rsid w:val="663C410E"/>
    <w:rsid w:val="669D13B7"/>
    <w:rsid w:val="66B546F0"/>
    <w:rsid w:val="66B83C92"/>
    <w:rsid w:val="66DE070A"/>
    <w:rsid w:val="6703549C"/>
    <w:rsid w:val="670F1DF5"/>
    <w:rsid w:val="673A2A49"/>
    <w:rsid w:val="674F314A"/>
    <w:rsid w:val="675A6D1E"/>
    <w:rsid w:val="676D2E91"/>
    <w:rsid w:val="67F03179"/>
    <w:rsid w:val="68105B0A"/>
    <w:rsid w:val="683C73B1"/>
    <w:rsid w:val="684D2237"/>
    <w:rsid w:val="68760BC9"/>
    <w:rsid w:val="689C6CD7"/>
    <w:rsid w:val="68AD1290"/>
    <w:rsid w:val="68C24091"/>
    <w:rsid w:val="68DF53F1"/>
    <w:rsid w:val="692E1B1A"/>
    <w:rsid w:val="695F493B"/>
    <w:rsid w:val="696F6BE4"/>
    <w:rsid w:val="698039BA"/>
    <w:rsid w:val="69F71F6E"/>
    <w:rsid w:val="6A023AC4"/>
    <w:rsid w:val="6A7E4AAF"/>
    <w:rsid w:val="6AA62419"/>
    <w:rsid w:val="6AB514DC"/>
    <w:rsid w:val="6ACD6505"/>
    <w:rsid w:val="6AD31D28"/>
    <w:rsid w:val="6AF637F4"/>
    <w:rsid w:val="6AFF1433"/>
    <w:rsid w:val="6B195042"/>
    <w:rsid w:val="6B9F7419"/>
    <w:rsid w:val="6BA96BAC"/>
    <w:rsid w:val="6BB872D5"/>
    <w:rsid w:val="6BD6029E"/>
    <w:rsid w:val="6BD878B3"/>
    <w:rsid w:val="6BFC64DF"/>
    <w:rsid w:val="6C1A3DE9"/>
    <w:rsid w:val="6C450D2E"/>
    <w:rsid w:val="6C7C54BE"/>
    <w:rsid w:val="6C9D1D07"/>
    <w:rsid w:val="6CB32F8B"/>
    <w:rsid w:val="6CBD6E76"/>
    <w:rsid w:val="6CBE69DE"/>
    <w:rsid w:val="6CF926FA"/>
    <w:rsid w:val="6D232396"/>
    <w:rsid w:val="6D303383"/>
    <w:rsid w:val="6D9564A1"/>
    <w:rsid w:val="6DC00A06"/>
    <w:rsid w:val="6DF7402B"/>
    <w:rsid w:val="6DF93875"/>
    <w:rsid w:val="6EA01B25"/>
    <w:rsid w:val="6EB56BD7"/>
    <w:rsid w:val="6F352A02"/>
    <w:rsid w:val="6F915FDB"/>
    <w:rsid w:val="6FD315C3"/>
    <w:rsid w:val="6FF723C3"/>
    <w:rsid w:val="701704B6"/>
    <w:rsid w:val="70474D32"/>
    <w:rsid w:val="70772053"/>
    <w:rsid w:val="70DC241A"/>
    <w:rsid w:val="70F806AF"/>
    <w:rsid w:val="716E59A9"/>
    <w:rsid w:val="71AA05CD"/>
    <w:rsid w:val="71DB12B3"/>
    <w:rsid w:val="72993414"/>
    <w:rsid w:val="72D73A11"/>
    <w:rsid w:val="72F01471"/>
    <w:rsid w:val="73047240"/>
    <w:rsid w:val="7350660E"/>
    <w:rsid w:val="73B30DE8"/>
    <w:rsid w:val="740F6042"/>
    <w:rsid w:val="74175395"/>
    <w:rsid w:val="74180CAE"/>
    <w:rsid w:val="744E3543"/>
    <w:rsid w:val="745E14CE"/>
    <w:rsid w:val="74612D49"/>
    <w:rsid w:val="74627BBE"/>
    <w:rsid w:val="74A21188"/>
    <w:rsid w:val="74BE2D01"/>
    <w:rsid w:val="74BF0FAA"/>
    <w:rsid w:val="75011284"/>
    <w:rsid w:val="7511571C"/>
    <w:rsid w:val="75171229"/>
    <w:rsid w:val="75210FD7"/>
    <w:rsid w:val="752D40F6"/>
    <w:rsid w:val="753668F2"/>
    <w:rsid w:val="753B4778"/>
    <w:rsid w:val="754F13C9"/>
    <w:rsid w:val="758555E1"/>
    <w:rsid w:val="759E1EDE"/>
    <w:rsid w:val="75B40CC5"/>
    <w:rsid w:val="75C0143F"/>
    <w:rsid w:val="75C0608E"/>
    <w:rsid w:val="75CF43CE"/>
    <w:rsid w:val="75E06548"/>
    <w:rsid w:val="75EC7066"/>
    <w:rsid w:val="760C57E3"/>
    <w:rsid w:val="76930EED"/>
    <w:rsid w:val="769E0D19"/>
    <w:rsid w:val="76EA76C2"/>
    <w:rsid w:val="76F507BA"/>
    <w:rsid w:val="772546B8"/>
    <w:rsid w:val="772D27AF"/>
    <w:rsid w:val="774168D9"/>
    <w:rsid w:val="774A78C1"/>
    <w:rsid w:val="78533997"/>
    <w:rsid w:val="78D056D3"/>
    <w:rsid w:val="78F20AC6"/>
    <w:rsid w:val="794E7D2A"/>
    <w:rsid w:val="79747571"/>
    <w:rsid w:val="799A0EF5"/>
    <w:rsid w:val="79FA7066"/>
    <w:rsid w:val="7A0D12B9"/>
    <w:rsid w:val="7A11454C"/>
    <w:rsid w:val="7A2D6D03"/>
    <w:rsid w:val="7A9279A1"/>
    <w:rsid w:val="7AD04A1B"/>
    <w:rsid w:val="7AE73146"/>
    <w:rsid w:val="7B276F1B"/>
    <w:rsid w:val="7B663C59"/>
    <w:rsid w:val="7B683207"/>
    <w:rsid w:val="7B6A6379"/>
    <w:rsid w:val="7BDC5744"/>
    <w:rsid w:val="7C2876C8"/>
    <w:rsid w:val="7CAD2803"/>
    <w:rsid w:val="7CAE64BE"/>
    <w:rsid w:val="7CB54CD9"/>
    <w:rsid w:val="7D4816AF"/>
    <w:rsid w:val="7D661672"/>
    <w:rsid w:val="7DA5658D"/>
    <w:rsid w:val="7DE90634"/>
    <w:rsid w:val="7E170D1B"/>
    <w:rsid w:val="7E26327E"/>
    <w:rsid w:val="7E443971"/>
    <w:rsid w:val="7E6F31CB"/>
    <w:rsid w:val="7E773529"/>
    <w:rsid w:val="7E9F0690"/>
    <w:rsid w:val="7EBD792C"/>
    <w:rsid w:val="7F16330A"/>
    <w:rsid w:val="7F4830E2"/>
    <w:rsid w:val="7F590EFE"/>
    <w:rsid w:val="7F8932CF"/>
    <w:rsid w:val="7F9A03CF"/>
    <w:rsid w:val="7FBE2D05"/>
    <w:rsid w:val="7FD67E26"/>
    <w:rsid w:val="7FDC5C54"/>
    <w:rsid w:val="7FF34F89"/>
    <w:rsid w:val="7FFF61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73F0E0B7-AD23-4969-B384-5A1A4E258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qFormat="1"/>
    <w:lsdException w:name="heading 3" w:qFormat="1"/>
    <w:lsdException w:name="heading 4" w:qFormat="1"/>
    <w:lsdException w:name="heading 5" w:locked="1" w:semiHidden="1" w:uiPriority="9" w:unhideWhenUsed="1" w:qFormat="1"/>
    <w:lsdException w:name="heading 6"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qFormat="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qFormat="1"/>
    <w:lsdException w:name="toc 2" w:semiHidden="1" w:qFormat="1"/>
    <w:lsdException w:name="toc 3" w:semiHidden="1" w:qFormat="1"/>
    <w:lsdException w:name="toc 4" w:semiHidden="1" w:qFormat="1"/>
    <w:lsdException w:name="toc 5" w:locked="1" w:semiHidden="1" w:uiPriority="39" w:unhideWhenUsed="1"/>
    <w:lsdException w:name="toc 6" w:locked="1" w:semiHidden="1" w:uiPriority="39" w:unhideWhenUsed="1"/>
    <w:lsdException w:name="toc 7" w:semiHidden="1" w:qFormat="1"/>
    <w:lsdException w:name="toc 8" w:locked="1" w:semiHidden="1" w:uiPriority="39" w:unhideWhenUsed="1"/>
    <w:lsdException w:name="toc 9" w:locked="1" w:semiHidden="1" w:uiPriority="39" w:unhideWhenUsed="1"/>
    <w:lsdException w:name="Normal Indent" w:qFormat="1"/>
    <w:lsdException w:name="footnote text" w:locked="1" w:semiHidden="1" w:unhideWhenUsed="1"/>
    <w:lsdException w:name="annotation text" w:semiHidden="1" w:uiPriority="0" w:qFormat="1"/>
    <w:lsdException w:name="header" w:qFormat="1"/>
    <w:lsdException w:name="footer" w:qFormat="1"/>
    <w:lsdException w:name="index heading" w:semiHidden="1" w:qFormat="1"/>
    <w:lsdException w:name="caption"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qFormat="1"/>
    <w:lsdException w:name="line number" w:locked="1" w:semiHidden="1" w:unhideWhenUsed="1"/>
    <w:lsdException w:name="page number" w:uiPriority="0"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qFormat="1"/>
    <w:lsdException w:name="Signature" w:locked="1" w:semiHidden="1" w:unhideWhenUsed="1"/>
    <w:lsdException w:name="Default Paragraph Font" w:semiHidden="1" w:uiPriority="1" w:unhideWhenUsed="1" w:qFormat="1"/>
    <w:lsdException w:name="Body Text" w:qFormat="1"/>
    <w:lsdException w:name="Body Text Indent"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qFormat="1"/>
    <w:lsdException w:name="Body Text First Indent" w:qFormat="1"/>
    <w:lsdException w:name="Body Text First Indent 2" w:locked="1" w:semiHidden="1" w:unhideWhenUsed="1"/>
    <w:lsdException w:name="Note Heading" w:locked="1" w:semiHidden="1" w:unhideWhenUsed="1"/>
    <w:lsdException w:name="Body Text 2" w:qFormat="1"/>
    <w:lsdException w:name="Body Text 3" w:qFormat="1"/>
    <w:lsdException w:name="Body Text Indent 2" w:qFormat="1"/>
    <w:lsdException w:name="Body Text Indent 3" w:locked="1" w:semiHidden="1" w:unhideWhenUsed="1"/>
    <w:lsdException w:name="Block Text" w:locked="1" w:semiHidden="1" w:unhideWhenUsed="1"/>
    <w:lsdException w:name="Hyperlink" w:qFormat="1"/>
    <w:lsdException w:name="FollowedHyperlink" w:qFormat="1"/>
    <w:lsdException w:name="Strong" w:qFormat="1"/>
    <w:lsdException w:name="Emphasis" w:qFormat="1"/>
    <w:lsdException w:name="Document Map" w:semiHidden="1" w:qFormat="1"/>
    <w:lsdException w:name="Plain Text" w:uiPriority="0" w:qFormat="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qFormat="1"/>
    <w:lsdException w:name="HTML Code" w:locked="1" w:semiHidden="1" w:unhideWhenUsed="1"/>
    <w:lsdException w:name="HTML Definition" w:locked="1" w:semiHidden="1" w:unhideWhenUsed="1"/>
    <w:lsdException w:name="HTML Keyboard" w:locked="1" w:semiHidden="1" w:unhideWhenUsed="1"/>
    <w:lsdException w:name="HTML Preformatted" w:qFormat="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qFormat="1"/>
    <w:lsdException w:name="Table Grid" w:qFormat="1"/>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735F"/>
    <w:pPr>
      <w:widowControl w:val="0"/>
      <w:jc w:val="both"/>
    </w:pPr>
    <w:rPr>
      <w:rFonts w:ascii="Calibri" w:hAnsi="Calibri" w:cs="Calibri"/>
      <w:kern w:val="2"/>
      <w:sz w:val="21"/>
      <w:szCs w:val="21"/>
    </w:rPr>
  </w:style>
  <w:style w:type="paragraph" w:styleId="1">
    <w:name w:val="heading 1"/>
    <w:basedOn w:val="a"/>
    <w:next w:val="a"/>
    <w:link w:val="1Char"/>
    <w:qFormat/>
    <w:pPr>
      <w:keepNext/>
      <w:keepLines/>
      <w:spacing w:before="340" w:after="330" w:line="578" w:lineRule="auto"/>
      <w:outlineLvl w:val="0"/>
    </w:pPr>
    <w:rPr>
      <w:rFonts w:ascii="Times New Roman" w:hAnsi="Times New Roman" w:cs="Times New Roman"/>
      <w:b/>
      <w:bCs/>
      <w:kern w:val="44"/>
      <w:sz w:val="44"/>
      <w:szCs w:val="44"/>
    </w:rPr>
  </w:style>
  <w:style w:type="paragraph" w:styleId="2">
    <w:name w:val="heading 2"/>
    <w:basedOn w:val="a"/>
    <w:next w:val="a"/>
    <w:link w:val="2Char"/>
    <w:autoRedefine/>
    <w:uiPriority w:val="99"/>
    <w:qFormat/>
    <w:pPr>
      <w:keepNext/>
      <w:keepLines/>
      <w:spacing w:before="260" w:after="260" w:line="416" w:lineRule="auto"/>
      <w:outlineLvl w:val="1"/>
    </w:pPr>
    <w:rPr>
      <w:rFonts w:ascii="Arial" w:eastAsia="黑体" w:hAnsi="Arial" w:cs="Arial"/>
      <w:b/>
      <w:bCs/>
      <w:sz w:val="32"/>
      <w:szCs w:val="32"/>
    </w:rPr>
  </w:style>
  <w:style w:type="paragraph" w:styleId="3">
    <w:name w:val="heading 3"/>
    <w:basedOn w:val="a"/>
    <w:next w:val="a"/>
    <w:link w:val="3Char"/>
    <w:uiPriority w:val="99"/>
    <w:qFormat/>
    <w:pPr>
      <w:keepNext/>
      <w:keepLines/>
      <w:spacing w:before="260" w:after="260" w:line="416" w:lineRule="auto"/>
      <w:jc w:val="center"/>
      <w:outlineLvl w:val="2"/>
    </w:pPr>
    <w:rPr>
      <w:b/>
      <w:bCs/>
      <w:sz w:val="28"/>
      <w:szCs w:val="28"/>
    </w:rPr>
  </w:style>
  <w:style w:type="paragraph" w:styleId="4">
    <w:name w:val="heading 4"/>
    <w:basedOn w:val="a"/>
    <w:next w:val="a"/>
    <w:link w:val="4Char"/>
    <w:uiPriority w:val="99"/>
    <w:qFormat/>
    <w:pPr>
      <w:keepNext/>
      <w:keepLines/>
      <w:spacing w:before="280" w:after="290" w:line="376" w:lineRule="auto"/>
      <w:outlineLvl w:val="3"/>
    </w:pPr>
    <w:rPr>
      <w:rFonts w:ascii="Arial" w:eastAsia="黑体" w:hAnsi="Arial" w:cs="Arial"/>
      <w:b/>
      <w:bCs/>
      <w:sz w:val="28"/>
      <w:szCs w:val="28"/>
    </w:rPr>
  </w:style>
  <w:style w:type="paragraph" w:styleId="6">
    <w:name w:val="heading 6"/>
    <w:basedOn w:val="a"/>
    <w:next w:val="a"/>
    <w:link w:val="6Char"/>
    <w:uiPriority w:val="99"/>
    <w:qFormat/>
    <w:pPr>
      <w:keepNext/>
      <w:keepLines/>
      <w:spacing w:before="240" w:after="64" w:line="317" w:lineRule="auto"/>
      <w:outlineLvl w:val="5"/>
    </w:pPr>
    <w:rPr>
      <w:rFonts w:ascii="Cambria" w:hAnsi="Cambria" w:cs="Cambria"/>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99"/>
    <w:semiHidden/>
    <w:qFormat/>
    <w:pPr>
      <w:ind w:left="112"/>
    </w:pPr>
    <w:rPr>
      <w:rFonts w:ascii="宋体" w:hAnsi="宋体" w:cs="宋体"/>
    </w:rPr>
  </w:style>
  <w:style w:type="paragraph" w:styleId="a3">
    <w:name w:val="Normal Indent"/>
    <w:basedOn w:val="a"/>
    <w:link w:val="Char"/>
    <w:uiPriority w:val="99"/>
    <w:qFormat/>
    <w:pPr>
      <w:ind w:firstLineChars="200" w:firstLine="420"/>
    </w:pPr>
  </w:style>
  <w:style w:type="paragraph" w:styleId="a4">
    <w:name w:val="caption"/>
    <w:basedOn w:val="a"/>
    <w:next w:val="a"/>
    <w:uiPriority w:val="99"/>
    <w:qFormat/>
    <w:rPr>
      <w:rFonts w:ascii="Arial" w:eastAsia="黑体" w:hAnsi="Arial" w:cs="Arial"/>
      <w:sz w:val="20"/>
      <w:szCs w:val="20"/>
    </w:rPr>
  </w:style>
  <w:style w:type="paragraph" w:styleId="a5">
    <w:name w:val="Document Map"/>
    <w:basedOn w:val="a"/>
    <w:link w:val="Char0"/>
    <w:uiPriority w:val="99"/>
    <w:semiHidden/>
    <w:qFormat/>
    <w:pPr>
      <w:shd w:val="clear" w:color="auto" w:fill="000080"/>
    </w:pPr>
  </w:style>
  <w:style w:type="paragraph" w:styleId="a6">
    <w:name w:val="annotation text"/>
    <w:basedOn w:val="a"/>
    <w:link w:val="Char1"/>
    <w:semiHidden/>
    <w:qFormat/>
    <w:pPr>
      <w:jc w:val="left"/>
    </w:pPr>
    <w:rPr>
      <w:rFonts w:ascii="Times New Roman" w:hAnsi="Times New Roman" w:cs="Times New Roman"/>
    </w:rPr>
  </w:style>
  <w:style w:type="paragraph" w:styleId="30">
    <w:name w:val="Body Text 3"/>
    <w:basedOn w:val="a"/>
    <w:link w:val="3Char0"/>
    <w:uiPriority w:val="99"/>
    <w:qFormat/>
    <w:pPr>
      <w:spacing w:after="120"/>
    </w:pPr>
    <w:rPr>
      <w:sz w:val="16"/>
      <w:szCs w:val="16"/>
    </w:rPr>
  </w:style>
  <w:style w:type="paragraph" w:styleId="a7">
    <w:name w:val="Closing"/>
    <w:basedOn w:val="a"/>
    <w:link w:val="Char2"/>
    <w:uiPriority w:val="99"/>
    <w:qFormat/>
    <w:pPr>
      <w:ind w:leftChars="2100" w:left="100"/>
    </w:pPr>
    <w:rPr>
      <w:rFonts w:ascii="宋体" w:hAnsi="宋体" w:cs="宋体"/>
      <w:color w:val="000000"/>
      <w:sz w:val="24"/>
      <w:szCs w:val="24"/>
    </w:rPr>
  </w:style>
  <w:style w:type="paragraph" w:styleId="a8">
    <w:name w:val="Body Text"/>
    <w:basedOn w:val="a"/>
    <w:next w:val="a"/>
    <w:link w:val="Char3"/>
    <w:uiPriority w:val="99"/>
    <w:qFormat/>
    <w:pPr>
      <w:spacing w:after="120"/>
    </w:pPr>
    <w:rPr>
      <w:rFonts w:ascii="Times New Roman" w:hAnsi="Times New Roman" w:cs="Times New Roman"/>
    </w:rPr>
  </w:style>
  <w:style w:type="paragraph" w:styleId="a9">
    <w:name w:val="Body Text Indent"/>
    <w:basedOn w:val="a"/>
    <w:link w:val="Char4"/>
    <w:uiPriority w:val="99"/>
    <w:qFormat/>
    <w:pPr>
      <w:spacing w:after="120"/>
      <w:ind w:leftChars="200" w:left="420"/>
    </w:pPr>
    <w:rPr>
      <w:rFonts w:ascii="Times New Roman" w:hAnsi="Times New Roman" w:cs="Times New Roman"/>
    </w:rPr>
  </w:style>
  <w:style w:type="paragraph" w:styleId="31">
    <w:name w:val="toc 3"/>
    <w:basedOn w:val="a"/>
    <w:next w:val="a"/>
    <w:uiPriority w:val="99"/>
    <w:semiHidden/>
    <w:qFormat/>
    <w:pPr>
      <w:ind w:leftChars="400" w:left="840"/>
    </w:pPr>
  </w:style>
  <w:style w:type="paragraph" w:styleId="aa">
    <w:name w:val="Plain Text"/>
    <w:basedOn w:val="a"/>
    <w:link w:val="Char10"/>
    <w:qFormat/>
    <w:rPr>
      <w:rFonts w:ascii="宋体" w:hAnsi="Courier New" w:cs="宋体"/>
    </w:rPr>
  </w:style>
  <w:style w:type="paragraph" w:styleId="ab">
    <w:name w:val="Date"/>
    <w:basedOn w:val="a"/>
    <w:next w:val="a"/>
    <w:link w:val="Char5"/>
    <w:uiPriority w:val="99"/>
    <w:qFormat/>
    <w:rPr>
      <w:rFonts w:ascii="宋体" w:hAnsi="Courier New" w:cs="宋体"/>
      <w:sz w:val="32"/>
      <w:szCs w:val="32"/>
    </w:rPr>
  </w:style>
  <w:style w:type="paragraph" w:styleId="20">
    <w:name w:val="Body Text Indent 2"/>
    <w:basedOn w:val="a"/>
    <w:link w:val="2Char0"/>
    <w:uiPriority w:val="99"/>
    <w:qFormat/>
    <w:pPr>
      <w:spacing w:line="500" w:lineRule="exact"/>
      <w:ind w:left="397" w:firstLine="539"/>
    </w:pPr>
    <w:rPr>
      <w:rFonts w:ascii="宋体" w:hAnsi="华文中宋" w:cs="宋体"/>
      <w:sz w:val="26"/>
      <w:szCs w:val="26"/>
    </w:rPr>
  </w:style>
  <w:style w:type="paragraph" w:styleId="ac">
    <w:name w:val="Balloon Text"/>
    <w:basedOn w:val="a"/>
    <w:link w:val="Char11"/>
    <w:uiPriority w:val="99"/>
    <w:semiHidden/>
    <w:qFormat/>
    <w:rPr>
      <w:rFonts w:ascii="Times New Roman" w:hAnsi="Times New Roman" w:cs="Times New Roman"/>
      <w:sz w:val="18"/>
      <w:szCs w:val="18"/>
    </w:rPr>
  </w:style>
  <w:style w:type="paragraph" w:styleId="ad">
    <w:name w:val="footer"/>
    <w:basedOn w:val="a"/>
    <w:link w:val="Char12"/>
    <w:uiPriority w:val="99"/>
    <w:qFormat/>
    <w:pPr>
      <w:tabs>
        <w:tab w:val="center" w:pos="4153"/>
        <w:tab w:val="right" w:pos="8306"/>
      </w:tabs>
      <w:snapToGrid w:val="0"/>
      <w:jc w:val="left"/>
    </w:pPr>
    <w:rPr>
      <w:rFonts w:ascii="Times New Roman" w:hAnsi="Times New Roman" w:cs="Times New Roman"/>
      <w:sz w:val="18"/>
      <w:szCs w:val="18"/>
    </w:rPr>
  </w:style>
  <w:style w:type="paragraph" w:styleId="ae">
    <w:name w:val="header"/>
    <w:basedOn w:val="a"/>
    <w:link w:val="Char13"/>
    <w:uiPriority w:val="99"/>
    <w:qFormat/>
    <w:pPr>
      <w:pBdr>
        <w:bottom w:val="single" w:sz="6" w:space="1" w:color="auto"/>
      </w:pBdr>
      <w:tabs>
        <w:tab w:val="center" w:pos="4153"/>
        <w:tab w:val="right" w:pos="8306"/>
      </w:tabs>
      <w:snapToGrid w:val="0"/>
      <w:jc w:val="center"/>
    </w:pPr>
    <w:rPr>
      <w:rFonts w:ascii="Times New Roman" w:hAnsi="Times New Roman" w:cs="Times New Roman"/>
      <w:sz w:val="18"/>
      <w:szCs w:val="18"/>
    </w:rPr>
  </w:style>
  <w:style w:type="paragraph" w:styleId="10">
    <w:name w:val="toc 1"/>
    <w:basedOn w:val="a"/>
    <w:next w:val="a"/>
    <w:uiPriority w:val="39"/>
    <w:qFormat/>
    <w:pPr>
      <w:tabs>
        <w:tab w:val="right" w:leader="dot" w:pos="8299"/>
      </w:tabs>
      <w:spacing w:line="360" w:lineRule="exact"/>
    </w:pPr>
    <w:rPr>
      <w:rFonts w:ascii="宋体" w:hAnsi="宋体" w:cs="宋体"/>
      <w:sz w:val="24"/>
      <w:szCs w:val="24"/>
    </w:rPr>
  </w:style>
  <w:style w:type="paragraph" w:styleId="40">
    <w:name w:val="toc 4"/>
    <w:basedOn w:val="a"/>
    <w:next w:val="a"/>
    <w:uiPriority w:val="99"/>
    <w:semiHidden/>
    <w:qFormat/>
    <w:pPr>
      <w:ind w:leftChars="600" w:left="1260"/>
    </w:pPr>
  </w:style>
  <w:style w:type="paragraph" w:styleId="af">
    <w:name w:val="index heading"/>
    <w:basedOn w:val="a"/>
    <w:next w:val="11"/>
    <w:uiPriority w:val="99"/>
    <w:semiHidden/>
    <w:qFormat/>
  </w:style>
  <w:style w:type="paragraph" w:styleId="11">
    <w:name w:val="index 1"/>
    <w:basedOn w:val="a"/>
    <w:next w:val="a"/>
    <w:uiPriority w:val="99"/>
    <w:semiHidden/>
    <w:qFormat/>
  </w:style>
  <w:style w:type="paragraph" w:styleId="af0">
    <w:name w:val="Subtitle"/>
    <w:basedOn w:val="a"/>
    <w:next w:val="a"/>
    <w:link w:val="Char6"/>
    <w:uiPriority w:val="99"/>
    <w:qFormat/>
    <w:pPr>
      <w:spacing w:before="240" w:after="60" w:line="312" w:lineRule="auto"/>
      <w:jc w:val="center"/>
      <w:outlineLvl w:val="1"/>
    </w:pPr>
    <w:rPr>
      <w:rFonts w:ascii="Cambria" w:hAnsi="Cambria" w:cs="Cambria"/>
      <w:b/>
      <w:bCs/>
      <w:kern w:val="28"/>
      <w:sz w:val="32"/>
      <w:szCs w:val="32"/>
    </w:rPr>
  </w:style>
  <w:style w:type="paragraph" w:styleId="21">
    <w:name w:val="toc 2"/>
    <w:basedOn w:val="a"/>
    <w:next w:val="a"/>
    <w:uiPriority w:val="99"/>
    <w:semiHidden/>
    <w:qFormat/>
    <w:pPr>
      <w:tabs>
        <w:tab w:val="right" w:leader="dot" w:pos="8296"/>
      </w:tabs>
      <w:spacing w:line="440" w:lineRule="exact"/>
      <w:ind w:firstLineChars="75" w:firstLine="181"/>
      <w:jc w:val="center"/>
    </w:pPr>
    <w:rPr>
      <w:rFonts w:ascii="宋体" w:hAnsi="宋体" w:cs="宋体"/>
      <w:b/>
      <w:bCs/>
      <w:smallCaps/>
      <w:sz w:val="24"/>
      <w:szCs w:val="24"/>
    </w:rPr>
  </w:style>
  <w:style w:type="paragraph" w:styleId="22">
    <w:name w:val="Body Text 2"/>
    <w:basedOn w:val="a"/>
    <w:link w:val="2Char1"/>
    <w:uiPriority w:val="99"/>
    <w:qFormat/>
    <w:pPr>
      <w:spacing w:line="360" w:lineRule="auto"/>
    </w:pPr>
    <w:rPr>
      <w:rFonts w:ascii="宋体" w:hAnsi="宋体" w:cs="宋体"/>
      <w:color w:val="000000"/>
      <w:sz w:val="24"/>
      <w:szCs w:val="24"/>
    </w:rPr>
  </w:style>
  <w:style w:type="paragraph" w:styleId="HTML">
    <w:name w:val="HTML Preformatted"/>
    <w:basedOn w:val="a"/>
    <w:link w:val="HTMLChar"/>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f1">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f2">
    <w:name w:val="Title"/>
    <w:basedOn w:val="a"/>
    <w:next w:val="a"/>
    <w:link w:val="Char7"/>
    <w:uiPriority w:val="99"/>
    <w:qFormat/>
    <w:pPr>
      <w:spacing w:before="240" w:after="60"/>
      <w:jc w:val="center"/>
      <w:outlineLvl w:val="0"/>
    </w:pPr>
    <w:rPr>
      <w:rFonts w:ascii="Arial" w:eastAsia="隶书" w:hAnsi="Arial" w:cs="Arial"/>
      <w:b/>
      <w:bCs/>
      <w:sz w:val="32"/>
      <w:szCs w:val="32"/>
    </w:rPr>
  </w:style>
  <w:style w:type="paragraph" w:styleId="af3">
    <w:name w:val="annotation subject"/>
    <w:basedOn w:val="a6"/>
    <w:next w:val="a6"/>
    <w:link w:val="Char8"/>
    <w:uiPriority w:val="99"/>
    <w:semiHidden/>
    <w:qFormat/>
    <w:rPr>
      <w:b/>
      <w:bCs/>
    </w:rPr>
  </w:style>
  <w:style w:type="paragraph" w:styleId="af4">
    <w:name w:val="Body Text First Indent"/>
    <w:basedOn w:val="a"/>
    <w:link w:val="Char9"/>
    <w:autoRedefine/>
    <w:uiPriority w:val="99"/>
    <w:qFormat/>
    <w:pPr>
      <w:ind w:firstLineChars="100" w:firstLine="420"/>
    </w:pPr>
  </w:style>
  <w:style w:type="table" w:styleId="af5">
    <w:name w:val="Table Grid"/>
    <w:basedOn w:val="a1"/>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Strong"/>
    <w:uiPriority w:val="99"/>
    <w:qFormat/>
    <w:rPr>
      <w:b/>
      <w:bCs/>
    </w:rPr>
  </w:style>
  <w:style w:type="character" w:styleId="af7">
    <w:name w:val="page number"/>
    <w:basedOn w:val="a0"/>
    <w:qFormat/>
    <w:rPr>
      <w:rFonts w:ascii="Arial" w:hAnsi="Arial" w:cs="Arial"/>
      <w:sz w:val="18"/>
      <w:szCs w:val="18"/>
    </w:rPr>
  </w:style>
  <w:style w:type="character" w:styleId="af8">
    <w:name w:val="FollowedHyperlink"/>
    <w:autoRedefine/>
    <w:uiPriority w:val="99"/>
    <w:qFormat/>
    <w:rPr>
      <w:color w:val="800080"/>
      <w:u w:val="single"/>
    </w:rPr>
  </w:style>
  <w:style w:type="character" w:styleId="af9">
    <w:name w:val="Emphasis"/>
    <w:uiPriority w:val="99"/>
    <w:qFormat/>
    <w:rPr>
      <w:color w:val="auto"/>
    </w:rPr>
  </w:style>
  <w:style w:type="character" w:styleId="afa">
    <w:name w:val="Hyperlink"/>
    <w:uiPriority w:val="99"/>
    <w:qFormat/>
    <w:rPr>
      <w:color w:val="0000FF"/>
      <w:u w:val="single"/>
    </w:rPr>
  </w:style>
  <w:style w:type="character" w:styleId="afb">
    <w:name w:val="annotation reference"/>
    <w:uiPriority w:val="99"/>
    <w:semiHidden/>
    <w:qFormat/>
    <w:rPr>
      <w:sz w:val="21"/>
      <w:szCs w:val="21"/>
    </w:rPr>
  </w:style>
  <w:style w:type="character" w:styleId="HTML0">
    <w:name w:val="HTML Cite"/>
    <w:uiPriority w:val="99"/>
    <w:qFormat/>
    <w:rPr>
      <w:color w:val="008000"/>
    </w:rPr>
  </w:style>
  <w:style w:type="character" w:customStyle="1" w:styleId="1Char">
    <w:name w:val="标题 1 Char"/>
    <w:link w:val="1"/>
    <w:uiPriority w:val="99"/>
    <w:qFormat/>
    <w:locked/>
    <w:rPr>
      <w:b/>
      <w:bCs/>
      <w:kern w:val="44"/>
      <w:sz w:val="44"/>
      <w:szCs w:val="44"/>
    </w:rPr>
  </w:style>
  <w:style w:type="character" w:customStyle="1" w:styleId="2Char">
    <w:name w:val="标题 2 Char"/>
    <w:link w:val="2"/>
    <w:uiPriority w:val="99"/>
    <w:qFormat/>
    <w:locked/>
    <w:rPr>
      <w:rFonts w:ascii="Arial" w:eastAsia="黑体" w:hAnsi="Arial" w:cs="Arial"/>
      <w:b/>
      <w:bCs/>
      <w:kern w:val="2"/>
      <w:sz w:val="32"/>
      <w:szCs w:val="32"/>
      <w:lang w:val="en-US" w:eastAsia="zh-CN"/>
    </w:rPr>
  </w:style>
  <w:style w:type="character" w:customStyle="1" w:styleId="3Char">
    <w:name w:val="标题 3 Char"/>
    <w:link w:val="3"/>
    <w:autoRedefine/>
    <w:uiPriority w:val="9"/>
    <w:semiHidden/>
    <w:qFormat/>
    <w:rPr>
      <w:rFonts w:ascii="Calibri" w:hAnsi="Calibri" w:cs="Calibri"/>
      <w:b/>
      <w:bCs/>
      <w:sz w:val="32"/>
      <w:szCs w:val="32"/>
    </w:rPr>
  </w:style>
  <w:style w:type="character" w:customStyle="1" w:styleId="4Char">
    <w:name w:val="标题 4 Char"/>
    <w:link w:val="4"/>
    <w:autoRedefine/>
    <w:uiPriority w:val="99"/>
    <w:qFormat/>
    <w:locked/>
    <w:rPr>
      <w:rFonts w:ascii="Arial" w:eastAsia="黑体" w:hAnsi="Arial" w:cs="Arial"/>
      <w:b/>
      <w:bCs/>
      <w:kern w:val="2"/>
      <w:sz w:val="28"/>
      <w:szCs w:val="28"/>
      <w:lang w:val="en-US" w:eastAsia="zh-CN"/>
    </w:rPr>
  </w:style>
  <w:style w:type="character" w:customStyle="1" w:styleId="6Char">
    <w:name w:val="标题 6 Char"/>
    <w:link w:val="6"/>
    <w:uiPriority w:val="99"/>
    <w:qFormat/>
    <w:locked/>
    <w:rPr>
      <w:rFonts w:ascii="Cambria" w:eastAsia="宋体" w:hAnsi="Cambria" w:cs="Cambria"/>
      <w:b/>
      <w:bCs/>
      <w:kern w:val="2"/>
      <w:sz w:val="24"/>
      <w:szCs w:val="24"/>
      <w:lang w:val="en-US" w:eastAsia="zh-CN"/>
    </w:rPr>
  </w:style>
  <w:style w:type="character" w:customStyle="1" w:styleId="Char3">
    <w:name w:val="正文文本 Char"/>
    <w:link w:val="a8"/>
    <w:uiPriority w:val="99"/>
    <w:qFormat/>
    <w:locked/>
    <w:rPr>
      <w:rFonts w:eastAsia="宋体"/>
      <w:kern w:val="2"/>
      <w:sz w:val="24"/>
      <w:szCs w:val="24"/>
      <w:lang w:val="en-US" w:eastAsia="zh-CN"/>
    </w:rPr>
  </w:style>
  <w:style w:type="character" w:customStyle="1" w:styleId="Char9">
    <w:name w:val="正文首行缩进 Char"/>
    <w:link w:val="af4"/>
    <w:autoRedefine/>
    <w:uiPriority w:val="99"/>
    <w:semiHidden/>
    <w:qFormat/>
    <w:rPr>
      <w:rFonts w:ascii="Calibri" w:eastAsia="宋体" w:hAnsi="Calibri" w:cs="Calibri"/>
      <w:kern w:val="2"/>
      <w:sz w:val="24"/>
      <w:szCs w:val="21"/>
      <w:lang w:val="en-US" w:eastAsia="zh-CN"/>
    </w:rPr>
  </w:style>
  <w:style w:type="character" w:customStyle="1" w:styleId="Char1">
    <w:name w:val="批注文字 Char"/>
    <w:link w:val="a6"/>
    <w:uiPriority w:val="99"/>
    <w:qFormat/>
    <w:locked/>
    <w:rPr>
      <w:rFonts w:eastAsia="宋体"/>
      <w:kern w:val="2"/>
      <w:sz w:val="24"/>
      <w:szCs w:val="24"/>
      <w:lang w:val="en-US" w:eastAsia="zh-CN"/>
    </w:rPr>
  </w:style>
  <w:style w:type="character" w:customStyle="1" w:styleId="Char8">
    <w:name w:val="批注主题 Char"/>
    <w:link w:val="af3"/>
    <w:uiPriority w:val="99"/>
    <w:qFormat/>
    <w:locked/>
    <w:rPr>
      <w:rFonts w:eastAsia="宋体"/>
      <w:b/>
      <w:bCs/>
      <w:kern w:val="2"/>
      <w:sz w:val="24"/>
      <w:szCs w:val="24"/>
      <w:lang w:val="en-US" w:eastAsia="zh-CN"/>
    </w:rPr>
  </w:style>
  <w:style w:type="character" w:customStyle="1" w:styleId="Char0">
    <w:name w:val="文档结构图 Char"/>
    <w:link w:val="a5"/>
    <w:autoRedefine/>
    <w:uiPriority w:val="99"/>
    <w:semiHidden/>
    <w:qFormat/>
    <w:rPr>
      <w:rFonts w:cs="Calibri"/>
      <w:sz w:val="0"/>
      <w:szCs w:val="0"/>
    </w:rPr>
  </w:style>
  <w:style w:type="character" w:customStyle="1" w:styleId="3Char0">
    <w:name w:val="正文文本 3 Char"/>
    <w:link w:val="30"/>
    <w:autoRedefine/>
    <w:uiPriority w:val="99"/>
    <w:semiHidden/>
    <w:qFormat/>
    <w:rPr>
      <w:rFonts w:ascii="Calibri" w:hAnsi="Calibri" w:cs="Calibri"/>
      <w:sz w:val="16"/>
      <w:szCs w:val="16"/>
    </w:rPr>
  </w:style>
  <w:style w:type="character" w:customStyle="1" w:styleId="Char2">
    <w:name w:val="结束语 Char"/>
    <w:link w:val="a7"/>
    <w:autoRedefine/>
    <w:uiPriority w:val="99"/>
    <w:semiHidden/>
    <w:qFormat/>
    <w:rPr>
      <w:rFonts w:ascii="Calibri" w:hAnsi="Calibri" w:cs="Calibri"/>
      <w:szCs w:val="21"/>
    </w:rPr>
  </w:style>
  <w:style w:type="character" w:customStyle="1" w:styleId="Char4">
    <w:name w:val="正文文本缩进 Char"/>
    <w:link w:val="a9"/>
    <w:autoRedefine/>
    <w:uiPriority w:val="99"/>
    <w:qFormat/>
    <w:locked/>
    <w:rPr>
      <w:rFonts w:eastAsia="宋体"/>
      <w:kern w:val="2"/>
      <w:sz w:val="24"/>
      <w:szCs w:val="24"/>
      <w:lang w:val="en-US" w:eastAsia="zh-CN"/>
    </w:rPr>
  </w:style>
  <w:style w:type="character" w:customStyle="1" w:styleId="Char10">
    <w:name w:val="纯文本 Char1"/>
    <w:link w:val="aa"/>
    <w:autoRedefine/>
    <w:uiPriority w:val="99"/>
    <w:semiHidden/>
    <w:qFormat/>
    <w:rPr>
      <w:rFonts w:ascii="宋体" w:hAnsi="Courier New" w:cs="Courier New"/>
      <w:szCs w:val="21"/>
    </w:rPr>
  </w:style>
  <w:style w:type="character" w:customStyle="1" w:styleId="Char5">
    <w:name w:val="日期 Char"/>
    <w:link w:val="ab"/>
    <w:autoRedefine/>
    <w:uiPriority w:val="99"/>
    <w:semiHidden/>
    <w:qFormat/>
    <w:rPr>
      <w:rFonts w:ascii="Calibri" w:hAnsi="Calibri" w:cs="Calibri"/>
      <w:szCs w:val="21"/>
    </w:rPr>
  </w:style>
  <w:style w:type="character" w:customStyle="1" w:styleId="2Char0">
    <w:name w:val="正文文本缩进 2 Char"/>
    <w:link w:val="20"/>
    <w:autoRedefine/>
    <w:uiPriority w:val="99"/>
    <w:qFormat/>
    <w:locked/>
    <w:rPr>
      <w:rFonts w:ascii="宋体" w:eastAsia="宋体" w:hAnsi="华文中宋" w:cs="宋体"/>
      <w:kern w:val="2"/>
      <w:sz w:val="26"/>
      <w:szCs w:val="26"/>
      <w:lang w:val="en-US" w:eastAsia="zh-CN"/>
    </w:rPr>
  </w:style>
  <w:style w:type="character" w:customStyle="1" w:styleId="Char11">
    <w:name w:val="批注框文本 Char1"/>
    <w:link w:val="ac"/>
    <w:autoRedefine/>
    <w:uiPriority w:val="99"/>
    <w:qFormat/>
    <w:locked/>
    <w:rPr>
      <w:rFonts w:eastAsia="宋体"/>
      <w:kern w:val="2"/>
      <w:sz w:val="18"/>
      <w:szCs w:val="18"/>
      <w:lang w:val="en-US" w:eastAsia="zh-CN"/>
    </w:rPr>
  </w:style>
  <w:style w:type="character" w:customStyle="1" w:styleId="Char12">
    <w:name w:val="页脚 Char1"/>
    <w:link w:val="ad"/>
    <w:autoRedefine/>
    <w:uiPriority w:val="99"/>
    <w:qFormat/>
    <w:locked/>
    <w:rPr>
      <w:rFonts w:eastAsia="宋体"/>
      <w:kern w:val="2"/>
      <w:sz w:val="18"/>
      <w:szCs w:val="18"/>
      <w:lang w:val="en-US" w:eastAsia="zh-CN"/>
    </w:rPr>
  </w:style>
  <w:style w:type="character" w:customStyle="1" w:styleId="Char13">
    <w:name w:val="页眉 Char1"/>
    <w:link w:val="ae"/>
    <w:autoRedefine/>
    <w:uiPriority w:val="99"/>
    <w:qFormat/>
    <w:locked/>
    <w:rPr>
      <w:rFonts w:eastAsia="宋体"/>
      <w:kern w:val="2"/>
      <w:sz w:val="18"/>
      <w:szCs w:val="18"/>
      <w:lang w:val="en-US" w:eastAsia="zh-CN"/>
    </w:rPr>
  </w:style>
  <w:style w:type="character" w:customStyle="1" w:styleId="Char6">
    <w:name w:val="副标题 Char"/>
    <w:link w:val="af0"/>
    <w:autoRedefine/>
    <w:uiPriority w:val="11"/>
    <w:qFormat/>
    <w:rPr>
      <w:rFonts w:ascii="Cambria" w:hAnsi="Cambria" w:cs="Times New Roman"/>
      <w:b/>
      <w:bCs/>
      <w:kern w:val="28"/>
      <w:sz w:val="32"/>
      <w:szCs w:val="32"/>
    </w:rPr>
  </w:style>
  <w:style w:type="character" w:customStyle="1" w:styleId="2Char1">
    <w:name w:val="正文文本 2 Char"/>
    <w:link w:val="22"/>
    <w:uiPriority w:val="99"/>
    <w:qFormat/>
    <w:locked/>
    <w:rPr>
      <w:rFonts w:ascii="宋体" w:eastAsia="宋体" w:hAnsi="宋体" w:cs="宋体"/>
      <w:color w:val="000000"/>
      <w:kern w:val="2"/>
      <w:sz w:val="24"/>
      <w:szCs w:val="24"/>
      <w:lang w:val="en-US" w:eastAsia="zh-CN"/>
    </w:rPr>
  </w:style>
  <w:style w:type="character" w:customStyle="1" w:styleId="HTMLChar">
    <w:name w:val="HTML 预设格式 Char"/>
    <w:link w:val="HTML"/>
    <w:autoRedefine/>
    <w:uiPriority w:val="99"/>
    <w:semiHidden/>
    <w:qFormat/>
    <w:rPr>
      <w:rFonts w:ascii="Courier New" w:hAnsi="Courier New" w:cs="Courier New"/>
      <w:sz w:val="20"/>
      <w:szCs w:val="20"/>
    </w:rPr>
  </w:style>
  <w:style w:type="character" w:customStyle="1" w:styleId="Char7">
    <w:name w:val="标题 Char"/>
    <w:link w:val="af2"/>
    <w:autoRedefine/>
    <w:uiPriority w:val="10"/>
    <w:qFormat/>
    <w:rPr>
      <w:rFonts w:ascii="Cambria" w:hAnsi="Cambria" w:cs="Times New Roman"/>
      <w:b/>
      <w:bCs/>
      <w:sz w:val="32"/>
      <w:szCs w:val="32"/>
    </w:rPr>
  </w:style>
  <w:style w:type="character" w:customStyle="1" w:styleId="font71">
    <w:name w:val="font71"/>
    <w:autoRedefine/>
    <w:uiPriority w:val="99"/>
    <w:qFormat/>
    <w:rPr>
      <w:rFonts w:ascii="宋体" w:eastAsia="宋体" w:hAnsi="宋体" w:cs="宋体"/>
      <w:color w:val="000000"/>
      <w:sz w:val="28"/>
      <w:szCs w:val="28"/>
      <w:u w:val="none"/>
    </w:rPr>
  </w:style>
  <w:style w:type="character" w:customStyle="1" w:styleId="FontStyle17">
    <w:name w:val="Font Style17"/>
    <w:uiPriority w:val="99"/>
    <w:qFormat/>
    <w:rPr>
      <w:rFonts w:ascii="黑体" w:eastAsia="黑体" w:cs="黑体"/>
      <w:sz w:val="28"/>
      <w:szCs w:val="28"/>
    </w:rPr>
  </w:style>
  <w:style w:type="character" w:customStyle="1" w:styleId="font41">
    <w:name w:val="font41"/>
    <w:autoRedefine/>
    <w:uiPriority w:val="99"/>
    <w:qFormat/>
    <w:rPr>
      <w:rFonts w:ascii="Times New Roman" w:hAnsi="Times New Roman" w:cs="Times New Roman"/>
      <w:color w:val="000000"/>
      <w:sz w:val="28"/>
      <w:szCs w:val="28"/>
      <w:u w:val="none"/>
    </w:rPr>
  </w:style>
  <w:style w:type="character" w:customStyle="1" w:styleId="font51">
    <w:name w:val="font51"/>
    <w:uiPriority w:val="99"/>
    <w:qFormat/>
    <w:rPr>
      <w:rFonts w:ascii="Times New Roman" w:hAnsi="Times New Roman" w:cs="Times New Roman"/>
      <w:color w:val="000000"/>
      <w:sz w:val="28"/>
      <w:szCs w:val="28"/>
      <w:u w:val="none"/>
    </w:rPr>
  </w:style>
  <w:style w:type="character" w:customStyle="1" w:styleId="font81">
    <w:name w:val="font81"/>
    <w:uiPriority w:val="99"/>
    <w:qFormat/>
    <w:rPr>
      <w:rFonts w:ascii="仿宋_GB2312" w:eastAsia="仿宋_GB2312" w:cs="仿宋_GB2312"/>
      <w:color w:val="000000"/>
      <w:sz w:val="28"/>
      <w:szCs w:val="28"/>
      <w:u w:val="none"/>
    </w:rPr>
  </w:style>
  <w:style w:type="character" w:customStyle="1" w:styleId="3Char1">
    <w:name w:val="标题 3 Char1"/>
    <w:autoRedefine/>
    <w:uiPriority w:val="99"/>
    <w:qFormat/>
    <w:rPr>
      <w:rFonts w:eastAsia="宋体"/>
      <w:b/>
      <w:bCs/>
      <w:kern w:val="2"/>
      <w:sz w:val="32"/>
      <w:szCs w:val="32"/>
      <w:lang w:val="en-US" w:eastAsia="zh-CN"/>
    </w:rPr>
  </w:style>
  <w:style w:type="character" w:customStyle="1" w:styleId="3CharChar">
    <w:name w:val="标题 3 Char Char"/>
    <w:uiPriority w:val="99"/>
    <w:qFormat/>
    <w:rPr>
      <w:rFonts w:ascii="黑体" w:eastAsia="黑体" w:cs="黑体"/>
      <w:sz w:val="30"/>
      <w:szCs w:val="30"/>
    </w:rPr>
  </w:style>
  <w:style w:type="character" w:customStyle="1" w:styleId="afc">
    <w:name w:val="样式 小五"/>
    <w:autoRedefine/>
    <w:uiPriority w:val="99"/>
    <w:qFormat/>
    <w:rPr>
      <w:rFonts w:eastAsia="仿宋_GB2312"/>
      <w:sz w:val="18"/>
      <w:szCs w:val="18"/>
    </w:rPr>
  </w:style>
  <w:style w:type="character" w:customStyle="1" w:styleId="Chara">
    <w:name w:val="批注框文本 Char"/>
    <w:autoRedefine/>
    <w:uiPriority w:val="99"/>
    <w:qFormat/>
    <w:rPr>
      <w:rFonts w:ascii="Times New Roman" w:eastAsia="宋体" w:hAnsi="Times New Roman" w:cs="Times New Roman"/>
      <w:sz w:val="18"/>
      <w:szCs w:val="18"/>
    </w:rPr>
  </w:style>
  <w:style w:type="character" w:customStyle="1" w:styleId="font101">
    <w:name w:val="font101"/>
    <w:uiPriority w:val="99"/>
    <w:qFormat/>
    <w:rPr>
      <w:rFonts w:ascii="宋体" w:eastAsia="宋体" w:hAnsi="宋体" w:cs="宋体"/>
      <w:color w:val="000000"/>
      <w:sz w:val="28"/>
      <w:szCs w:val="28"/>
      <w:u w:val="none"/>
    </w:rPr>
  </w:style>
  <w:style w:type="character" w:customStyle="1" w:styleId="CharChar">
    <w:name w:val="样式 普通(网站) + 小五 Char Char"/>
    <w:link w:val="afd"/>
    <w:autoRedefine/>
    <w:uiPriority w:val="99"/>
    <w:qFormat/>
    <w:locked/>
    <w:rPr>
      <w:rFonts w:ascii="Arial Unicode MS" w:eastAsia="仿宋_GB2312" w:hAnsi="Arial Unicode MS" w:cs="Arial Unicode MS"/>
      <w:sz w:val="24"/>
      <w:szCs w:val="24"/>
      <w:lang w:val="en-US" w:eastAsia="zh-CN"/>
    </w:rPr>
  </w:style>
  <w:style w:type="paragraph" w:customStyle="1" w:styleId="afd">
    <w:name w:val="样式 普通(网站) + 小五"/>
    <w:basedOn w:val="af1"/>
    <w:link w:val="CharChar"/>
    <w:autoRedefine/>
    <w:uiPriority w:val="99"/>
    <w:qFormat/>
    <w:pPr>
      <w:spacing w:before="0" w:beforeAutospacing="0" w:after="0" w:afterAutospacing="0" w:line="240" w:lineRule="exact"/>
    </w:pPr>
    <w:rPr>
      <w:rFonts w:ascii="Arial Unicode MS" w:eastAsia="仿宋_GB2312" w:hAnsi="Arial Unicode MS" w:cs="Arial Unicode MS"/>
      <w:sz w:val="18"/>
      <w:szCs w:val="18"/>
    </w:rPr>
  </w:style>
  <w:style w:type="paragraph" w:customStyle="1" w:styleId="afe">
    <w:name w:val="保留正文"/>
    <w:basedOn w:val="a8"/>
    <w:autoRedefine/>
    <w:uiPriority w:val="99"/>
    <w:qFormat/>
    <w:pPr>
      <w:keepNext/>
      <w:spacing w:after="160"/>
    </w:pPr>
  </w:style>
  <w:style w:type="paragraph" w:customStyle="1" w:styleId="41">
    <w:name w:val="题注4"/>
    <w:basedOn w:val="a"/>
    <w:next w:val="a4"/>
    <w:uiPriority w:val="99"/>
    <w:qFormat/>
    <w:pPr>
      <w:ind w:leftChars="-64" w:left="-132" w:rightChars="-50" w:right="-105" w:hanging="2"/>
      <w:jc w:val="center"/>
    </w:pPr>
    <w:rPr>
      <w:b/>
      <w:bCs/>
      <w:color w:val="FF0000"/>
      <w:lang w:val="en-GB"/>
    </w:rPr>
  </w:style>
  <w:style w:type="paragraph" w:customStyle="1" w:styleId="New">
    <w:name w:val="正文 New"/>
    <w:uiPriority w:val="99"/>
    <w:qFormat/>
    <w:pPr>
      <w:widowControl w:val="0"/>
      <w:jc w:val="both"/>
    </w:pPr>
    <w:rPr>
      <w:rFonts w:ascii="Calibri" w:hAnsi="Calibri" w:cs="Calibri"/>
      <w:kern w:val="2"/>
      <w:sz w:val="21"/>
      <w:szCs w:val="21"/>
    </w:rPr>
  </w:style>
  <w:style w:type="paragraph" w:customStyle="1" w:styleId="32">
    <w:name w:val="标题3"/>
    <w:basedOn w:val="3"/>
    <w:uiPriority w:val="99"/>
    <w:qFormat/>
    <w:pPr>
      <w:tabs>
        <w:tab w:val="left" w:pos="8640"/>
      </w:tabs>
      <w:adjustRightInd w:val="0"/>
      <w:jc w:val="left"/>
      <w:textAlignment w:val="baseline"/>
    </w:pPr>
    <w:rPr>
      <w:rFonts w:hAnsi="宋体"/>
      <w:sz w:val="32"/>
      <w:szCs w:val="32"/>
    </w:rPr>
  </w:style>
  <w:style w:type="paragraph" w:customStyle="1" w:styleId="New0">
    <w:name w:val="页脚 New"/>
    <w:basedOn w:val="NewNewNew"/>
    <w:uiPriority w:val="99"/>
    <w:qFormat/>
    <w:pPr>
      <w:widowControl/>
      <w:tabs>
        <w:tab w:val="center" w:pos="4153"/>
        <w:tab w:val="right" w:pos="8306"/>
      </w:tabs>
      <w:snapToGrid w:val="0"/>
      <w:jc w:val="left"/>
    </w:pPr>
    <w:rPr>
      <w:sz w:val="18"/>
      <w:szCs w:val="18"/>
    </w:rPr>
  </w:style>
  <w:style w:type="paragraph" w:customStyle="1" w:styleId="NewNewNew">
    <w:name w:val="正文 New New New"/>
    <w:autoRedefine/>
    <w:uiPriority w:val="99"/>
    <w:qFormat/>
    <w:pPr>
      <w:widowControl w:val="0"/>
      <w:jc w:val="both"/>
    </w:pPr>
    <w:rPr>
      <w:rFonts w:ascii="Calibri" w:hAnsi="Calibri" w:cs="Calibri"/>
      <w:kern w:val="2"/>
      <w:sz w:val="21"/>
      <w:szCs w:val="21"/>
    </w:rPr>
  </w:style>
  <w:style w:type="paragraph" w:customStyle="1" w:styleId="Char14">
    <w:name w:val="Char1"/>
    <w:basedOn w:val="a"/>
    <w:uiPriority w:val="99"/>
    <w:qFormat/>
    <w:pPr>
      <w:widowControl/>
      <w:spacing w:before="100" w:beforeAutospacing="1" w:after="100" w:afterAutospacing="1" w:line="330" w:lineRule="atLeast"/>
      <w:ind w:left="360"/>
      <w:jc w:val="left"/>
    </w:pPr>
  </w:style>
  <w:style w:type="paragraph" w:customStyle="1" w:styleId="NewNewNewNew">
    <w:name w:val="正文 New New New New"/>
    <w:autoRedefine/>
    <w:uiPriority w:val="99"/>
    <w:qFormat/>
    <w:pPr>
      <w:widowControl w:val="0"/>
      <w:jc w:val="both"/>
    </w:pPr>
    <w:rPr>
      <w:rFonts w:ascii="Calibri" w:hAnsi="Calibri" w:cs="Calibri"/>
      <w:kern w:val="2"/>
      <w:sz w:val="21"/>
      <w:szCs w:val="21"/>
    </w:rPr>
  </w:style>
  <w:style w:type="paragraph" w:customStyle="1" w:styleId="12">
    <w:name w:val="修订1"/>
    <w:autoRedefine/>
    <w:uiPriority w:val="99"/>
    <w:qFormat/>
    <w:rPr>
      <w:rFonts w:ascii="Calibri" w:hAnsi="Calibri" w:cs="Calibri"/>
      <w:kern w:val="2"/>
      <w:sz w:val="21"/>
      <w:szCs w:val="21"/>
    </w:rPr>
  </w:style>
  <w:style w:type="paragraph" w:customStyle="1" w:styleId="5">
    <w:name w:val="题注5"/>
    <w:basedOn w:val="a"/>
    <w:next w:val="a4"/>
    <w:uiPriority w:val="99"/>
    <w:qFormat/>
    <w:pPr>
      <w:jc w:val="center"/>
    </w:pPr>
    <w:rPr>
      <w:b/>
      <w:bCs/>
      <w:color w:val="000000"/>
      <w:sz w:val="24"/>
      <w:szCs w:val="24"/>
    </w:rPr>
  </w:style>
  <w:style w:type="paragraph" w:customStyle="1" w:styleId="13">
    <w:name w:val="列出段落1"/>
    <w:basedOn w:val="a"/>
    <w:autoRedefine/>
    <w:uiPriority w:val="99"/>
    <w:qFormat/>
    <w:pPr>
      <w:widowControl/>
      <w:ind w:left="720"/>
      <w:jc w:val="left"/>
    </w:pPr>
    <w:rPr>
      <w:i/>
      <w:iCs/>
      <w:kern w:val="0"/>
      <w:sz w:val="20"/>
      <w:szCs w:val="20"/>
    </w:rPr>
  </w:style>
  <w:style w:type="paragraph" w:customStyle="1" w:styleId="aff">
    <w:name w:val="二级目录"/>
    <w:basedOn w:val="a"/>
    <w:uiPriority w:val="99"/>
    <w:qFormat/>
    <w:pPr>
      <w:spacing w:line="360" w:lineRule="exact"/>
      <w:ind w:firstLineChars="196" w:firstLine="412"/>
      <w:outlineLvl w:val="1"/>
    </w:pPr>
    <w:rPr>
      <w:rFonts w:ascii="Times New Roman" w:hAnsi="宋体" w:cs="Times New Roman"/>
      <w:kern w:val="0"/>
    </w:rPr>
  </w:style>
  <w:style w:type="paragraph" w:customStyle="1" w:styleId="Style1">
    <w:name w:val="_Style 1"/>
    <w:basedOn w:val="a"/>
    <w:uiPriority w:val="99"/>
    <w:qFormat/>
    <w:pPr>
      <w:ind w:firstLineChars="200" w:firstLine="420"/>
    </w:pPr>
  </w:style>
  <w:style w:type="paragraph" w:customStyle="1" w:styleId="NewNewNewNewNew">
    <w:name w:val="正文 New New New New New"/>
    <w:autoRedefine/>
    <w:uiPriority w:val="99"/>
    <w:qFormat/>
    <w:pPr>
      <w:widowControl w:val="0"/>
      <w:jc w:val="both"/>
    </w:pPr>
    <w:rPr>
      <w:rFonts w:ascii="Calibri" w:hAnsi="Calibri" w:cs="Calibri"/>
      <w:kern w:val="2"/>
      <w:sz w:val="21"/>
      <w:szCs w:val="21"/>
    </w:rPr>
  </w:style>
  <w:style w:type="paragraph" w:customStyle="1" w:styleId="CharCharCharChar">
    <w:name w:val="Char Char Char Char"/>
    <w:basedOn w:val="a"/>
    <w:autoRedefine/>
    <w:uiPriority w:val="99"/>
    <w:qFormat/>
    <w:rPr>
      <w:rFonts w:ascii="Tahoma" w:hAnsi="Tahoma" w:cs="Tahoma"/>
      <w:sz w:val="24"/>
      <w:szCs w:val="24"/>
    </w:rPr>
  </w:style>
  <w:style w:type="paragraph" w:customStyle="1" w:styleId="CharChar2Char">
    <w:name w:val="Char Char2 Char"/>
    <w:basedOn w:val="a"/>
    <w:autoRedefine/>
    <w:uiPriority w:val="99"/>
    <w:qFormat/>
    <w:rPr>
      <w:rFonts w:ascii="宋体" w:hAnsi="宋体" w:cs="宋体"/>
      <w:b/>
      <w:bCs/>
      <w:sz w:val="28"/>
      <w:szCs w:val="28"/>
    </w:rPr>
  </w:style>
  <w:style w:type="paragraph" w:customStyle="1" w:styleId="aff0">
    <w:name w:val="正文缩入"/>
    <w:basedOn w:val="a"/>
    <w:uiPriority w:val="99"/>
    <w:qFormat/>
    <w:pPr>
      <w:spacing w:after="120"/>
      <w:ind w:firstLine="504"/>
    </w:pPr>
    <w:rPr>
      <w:sz w:val="24"/>
      <w:szCs w:val="24"/>
    </w:rPr>
  </w:style>
  <w:style w:type="paragraph" w:styleId="aff1">
    <w:name w:val="List Paragraph"/>
    <w:basedOn w:val="a"/>
    <w:uiPriority w:val="34"/>
    <w:qFormat/>
    <w:pPr>
      <w:ind w:firstLineChars="200" w:firstLine="420"/>
    </w:pPr>
  </w:style>
  <w:style w:type="paragraph" w:customStyle="1" w:styleId="Char1CharCharCharCharCharChar1CharCharChar">
    <w:name w:val="Char1 Char Char Char Char Char Char1 Char Char Char"/>
    <w:basedOn w:val="a"/>
    <w:uiPriority w:val="99"/>
    <w:qFormat/>
    <w:pPr>
      <w:widowControl/>
      <w:spacing w:after="160" w:line="240" w:lineRule="exact"/>
      <w:jc w:val="left"/>
    </w:pPr>
    <w:rPr>
      <w:rFonts w:ascii="Verdana" w:hAnsi="Verdana" w:cs="Verdana"/>
      <w:kern w:val="0"/>
      <w:lang w:eastAsia="en-US"/>
    </w:rPr>
  </w:style>
  <w:style w:type="paragraph" w:customStyle="1" w:styleId="aff2">
    <w:name w:val="填表"/>
    <w:autoRedefine/>
    <w:uiPriority w:val="99"/>
    <w:qFormat/>
    <w:rPr>
      <w:rFonts w:ascii="Calibri" w:hAnsi="Calibri" w:cs="Calibri"/>
      <w:kern w:val="2"/>
      <w:sz w:val="18"/>
      <w:szCs w:val="18"/>
    </w:rPr>
  </w:style>
  <w:style w:type="paragraph" w:customStyle="1" w:styleId="aff3">
    <w:name w:val="表格文字"/>
    <w:basedOn w:val="a"/>
    <w:next w:val="a8"/>
    <w:autoRedefine/>
    <w:uiPriority w:val="99"/>
    <w:qFormat/>
    <w:pPr>
      <w:spacing w:before="25" w:after="25"/>
      <w:jc w:val="left"/>
    </w:pPr>
    <w:rPr>
      <w:spacing w:val="10"/>
      <w:kern w:val="0"/>
      <w:sz w:val="24"/>
      <w:szCs w:val="24"/>
    </w:rPr>
  </w:style>
  <w:style w:type="paragraph" w:customStyle="1" w:styleId="Style55">
    <w:name w:val="_Style 55"/>
    <w:basedOn w:val="a"/>
    <w:autoRedefine/>
    <w:uiPriority w:val="99"/>
    <w:qFormat/>
    <w:pPr>
      <w:widowControl/>
      <w:spacing w:after="160" w:line="240" w:lineRule="exact"/>
      <w:jc w:val="left"/>
    </w:pPr>
  </w:style>
  <w:style w:type="paragraph" w:customStyle="1" w:styleId="210">
    <w:name w:val="正文文本缩进 21"/>
    <w:basedOn w:val="a"/>
    <w:uiPriority w:val="99"/>
    <w:qFormat/>
    <w:pPr>
      <w:spacing w:after="120" w:line="480" w:lineRule="auto"/>
      <w:ind w:leftChars="200" w:left="420"/>
    </w:pPr>
  </w:style>
  <w:style w:type="paragraph" w:customStyle="1" w:styleId="xl27">
    <w:name w:val="xl27"/>
    <w:basedOn w:val="a"/>
    <w:autoRedefine/>
    <w:uiPriority w:val="99"/>
    <w:qFormat/>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rPr>
  </w:style>
  <w:style w:type="paragraph" w:customStyle="1" w:styleId="NewNewNewNewNewNew">
    <w:name w:val="正文 New New New New New New"/>
    <w:uiPriority w:val="99"/>
    <w:qFormat/>
    <w:pPr>
      <w:widowControl w:val="0"/>
      <w:jc w:val="both"/>
    </w:pPr>
    <w:rPr>
      <w:rFonts w:ascii="Calibri" w:hAnsi="Calibri" w:cs="Calibri"/>
      <w:kern w:val="2"/>
      <w:sz w:val="21"/>
      <w:szCs w:val="21"/>
    </w:rPr>
  </w:style>
  <w:style w:type="paragraph" w:customStyle="1" w:styleId="CharCharCharChar1">
    <w:name w:val="Char Char Char Char1"/>
    <w:basedOn w:val="a"/>
    <w:uiPriority w:val="99"/>
    <w:qFormat/>
    <w:rPr>
      <w:rFonts w:ascii="Tahoma" w:hAnsi="Tahoma" w:cs="Tahoma"/>
      <w:sz w:val="24"/>
      <w:szCs w:val="24"/>
    </w:rPr>
  </w:style>
  <w:style w:type="paragraph" w:customStyle="1" w:styleId="CharCharCharCharCharCharCharChar">
    <w:name w:val="Char Char Char Char Char Char Char Char"/>
    <w:basedOn w:val="a"/>
    <w:next w:val="a"/>
    <w:uiPriority w:val="99"/>
    <w:qFormat/>
    <w:pPr>
      <w:widowControl/>
      <w:spacing w:after="160" w:line="240" w:lineRule="exact"/>
      <w:jc w:val="left"/>
    </w:pPr>
    <w:rPr>
      <w:rFonts w:ascii="Verdana" w:hAnsi="Verdana" w:cs="Verdana"/>
      <w:kern w:val="0"/>
      <w:sz w:val="20"/>
      <w:szCs w:val="20"/>
      <w:lang w:eastAsia="en-US"/>
    </w:rPr>
  </w:style>
  <w:style w:type="paragraph" w:customStyle="1" w:styleId="xl25">
    <w:name w:val="xl25"/>
    <w:basedOn w:val="a"/>
    <w:uiPriority w:val="99"/>
    <w:qFormat/>
    <w:pPr>
      <w:widowControl/>
      <w:pBdr>
        <w:bottom w:val="single" w:sz="4" w:space="0" w:color="auto"/>
        <w:right w:val="single" w:sz="4" w:space="0" w:color="auto"/>
      </w:pBdr>
      <w:spacing w:before="100" w:beforeAutospacing="1" w:after="100" w:afterAutospacing="1"/>
      <w:jc w:val="center"/>
    </w:pPr>
    <w:rPr>
      <w:rFonts w:ascii="宋体" w:hAnsi="宋体" w:cs="宋体"/>
      <w:kern w:val="0"/>
    </w:rPr>
  </w:style>
  <w:style w:type="paragraph" w:customStyle="1" w:styleId="aff4">
    <w:name w:val="标准正文"/>
    <w:basedOn w:val="a9"/>
    <w:uiPriority w:val="99"/>
    <w:qFormat/>
    <w:pPr>
      <w:widowControl/>
      <w:spacing w:before="60" w:after="60" w:line="360" w:lineRule="auto"/>
      <w:ind w:leftChars="0" w:left="0" w:firstLine="482"/>
      <w:jc w:val="left"/>
    </w:pPr>
    <w:rPr>
      <w:rFonts w:ascii="Arial" w:hAnsi="Arial" w:cs="Arial"/>
      <w:kern w:val="0"/>
      <w:sz w:val="24"/>
      <w:szCs w:val="24"/>
    </w:rPr>
  </w:style>
  <w:style w:type="paragraph" w:customStyle="1" w:styleId="aff5">
    <w:name w:val="图"/>
    <w:basedOn w:val="a"/>
    <w:uiPriority w:val="99"/>
    <w:qFormat/>
    <w:pPr>
      <w:keepNext/>
      <w:adjustRightInd w:val="0"/>
      <w:spacing w:before="60" w:after="60" w:line="300" w:lineRule="auto"/>
      <w:jc w:val="center"/>
      <w:textAlignment w:val="center"/>
    </w:pPr>
    <w:rPr>
      <w:spacing w:val="20"/>
      <w:kern w:val="0"/>
      <w:sz w:val="24"/>
      <w:szCs w:val="24"/>
    </w:rPr>
  </w:style>
  <w:style w:type="paragraph" w:customStyle="1" w:styleId="NewNew">
    <w:name w:val="正文 New New"/>
    <w:uiPriority w:val="99"/>
    <w:qFormat/>
    <w:pPr>
      <w:widowControl w:val="0"/>
      <w:jc w:val="both"/>
    </w:pPr>
    <w:rPr>
      <w:rFonts w:ascii="Calibri" w:hAnsi="Calibri" w:cs="Calibri"/>
      <w:kern w:val="2"/>
      <w:sz w:val="21"/>
      <w:szCs w:val="21"/>
    </w:rPr>
  </w:style>
  <w:style w:type="paragraph" w:customStyle="1" w:styleId="aff6">
    <w:name w:val="_正文"/>
    <w:basedOn w:val="a"/>
    <w:uiPriority w:val="99"/>
    <w:qFormat/>
    <w:pPr>
      <w:spacing w:line="360" w:lineRule="auto"/>
      <w:ind w:firstLineChars="200" w:firstLine="200"/>
    </w:pPr>
    <w:rPr>
      <w:rFonts w:ascii="宋体" w:hAnsi="宋体" w:cs="宋体"/>
      <w:sz w:val="24"/>
      <w:szCs w:val="24"/>
    </w:rPr>
  </w:style>
  <w:style w:type="paragraph" w:customStyle="1" w:styleId="14">
    <w:name w:val="1"/>
    <w:basedOn w:val="a"/>
    <w:next w:val="aa"/>
    <w:uiPriority w:val="99"/>
    <w:qFormat/>
    <w:rPr>
      <w:rFonts w:ascii="宋体" w:hAnsi="Courier New" w:cs="宋体"/>
    </w:rPr>
  </w:style>
  <w:style w:type="paragraph" w:customStyle="1" w:styleId="CharCharCharCharCharCharChar">
    <w:name w:val="Char Char Char Char Char Char Char"/>
    <w:basedOn w:val="a"/>
    <w:uiPriority w:val="99"/>
    <w:qFormat/>
    <w:pPr>
      <w:widowControl/>
      <w:spacing w:after="160" w:line="240" w:lineRule="exact"/>
      <w:jc w:val="left"/>
    </w:pPr>
    <w:rPr>
      <w:rFonts w:ascii="Verdana" w:eastAsia="仿宋_GB2312" w:hAnsi="Verdana" w:cs="Verdana"/>
      <w:kern w:val="0"/>
      <w:sz w:val="24"/>
      <w:szCs w:val="24"/>
      <w:lang w:eastAsia="en-US"/>
    </w:rPr>
  </w:style>
  <w:style w:type="paragraph" w:customStyle="1" w:styleId="TOC1">
    <w:name w:val="TOC 标题1"/>
    <w:basedOn w:val="1"/>
    <w:next w:val="a"/>
    <w:uiPriority w:val="99"/>
    <w:qFormat/>
    <w:pPr>
      <w:widowControl/>
      <w:spacing w:before="480" w:after="0" w:line="276" w:lineRule="auto"/>
      <w:jc w:val="left"/>
      <w:outlineLvl w:val="9"/>
    </w:pPr>
    <w:rPr>
      <w:rFonts w:ascii="Cambria" w:hAnsi="Cambria" w:cs="Cambria"/>
      <w:color w:val="365F91"/>
      <w:kern w:val="0"/>
      <w:sz w:val="28"/>
      <w:szCs w:val="28"/>
    </w:rPr>
  </w:style>
  <w:style w:type="paragraph" w:customStyle="1" w:styleId="NewNewNewNewNewNewNewNewNewNewNewNew">
    <w:name w:val="正文 New New New New New New New New New New New New"/>
    <w:uiPriority w:val="99"/>
    <w:qFormat/>
    <w:pPr>
      <w:widowControl w:val="0"/>
      <w:jc w:val="both"/>
    </w:pPr>
    <w:rPr>
      <w:rFonts w:ascii="Calibri" w:hAnsi="Calibri" w:cs="Calibri"/>
      <w:kern w:val="2"/>
      <w:sz w:val="21"/>
      <w:szCs w:val="21"/>
    </w:rPr>
  </w:style>
  <w:style w:type="paragraph" w:customStyle="1" w:styleId="110">
    <w:name w:val="列出段落11"/>
    <w:basedOn w:val="a"/>
    <w:uiPriority w:val="99"/>
    <w:qFormat/>
    <w:pPr>
      <w:ind w:firstLineChars="200" w:firstLine="420"/>
    </w:pPr>
  </w:style>
  <w:style w:type="paragraph" w:customStyle="1" w:styleId="Charb">
    <w:name w:val="Char"/>
    <w:basedOn w:val="a"/>
    <w:uiPriority w:val="99"/>
    <w:qFormat/>
    <w:pPr>
      <w:widowControl/>
      <w:spacing w:after="160" w:line="240" w:lineRule="exact"/>
      <w:jc w:val="left"/>
    </w:pPr>
    <w:rPr>
      <w:rFonts w:ascii="Verdana" w:eastAsia="仿宋_GB2312" w:hAnsi="Verdana" w:cs="Verdana"/>
      <w:kern w:val="0"/>
      <w:sz w:val="24"/>
      <w:szCs w:val="24"/>
      <w:lang w:eastAsia="en-US"/>
    </w:rPr>
  </w:style>
  <w:style w:type="paragraph" w:customStyle="1" w:styleId="Style3">
    <w:name w:val="_Style 3"/>
    <w:basedOn w:val="a"/>
    <w:uiPriority w:val="99"/>
    <w:qFormat/>
    <w:pPr>
      <w:ind w:firstLineChars="200" w:firstLine="420"/>
    </w:pPr>
  </w:style>
  <w:style w:type="paragraph" w:customStyle="1" w:styleId="CharCharCharCharCharChar1Char">
    <w:name w:val="Char Char Char Char Char Char1 Char"/>
    <w:basedOn w:val="a"/>
    <w:uiPriority w:val="99"/>
    <w:qFormat/>
    <w:pPr>
      <w:widowControl/>
      <w:spacing w:after="160" w:line="240" w:lineRule="exact"/>
      <w:jc w:val="left"/>
    </w:pPr>
  </w:style>
  <w:style w:type="paragraph" w:customStyle="1" w:styleId="1New">
    <w:name w:val="标题 1 New"/>
    <w:basedOn w:val="a"/>
    <w:next w:val="a"/>
    <w:uiPriority w:val="99"/>
    <w:qFormat/>
    <w:pPr>
      <w:keepNext/>
      <w:keepLines/>
      <w:spacing w:before="340" w:after="330" w:line="578" w:lineRule="auto"/>
      <w:outlineLvl w:val="0"/>
    </w:pPr>
    <w:rPr>
      <w:b/>
      <w:bCs/>
      <w:kern w:val="44"/>
      <w:sz w:val="44"/>
      <w:szCs w:val="44"/>
    </w:rPr>
  </w:style>
  <w:style w:type="paragraph" w:customStyle="1" w:styleId="p0">
    <w:name w:val="p0"/>
    <w:basedOn w:val="a"/>
    <w:uiPriority w:val="99"/>
    <w:qFormat/>
    <w:pPr>
      <w:widowControl/>
    </w:pPr>
    <w:rPr>
      <w:kern w:val="0"/>
    </w:rPr>
  </w:style>
  <w:style w:type="paragraph" w:customStyle="1" w:styleId="Default">
    <w:name w:val="Default"/>
    <w:uiPriority w:val="99"/>
    <w:qFormat/>
    <w:pPr>
      <w:widowControl w:val="0"/>
      <w:autoSpaceDE w:val="0"/>
      <w:autoSpaceDN w:val="0"/>
      <w:adjustRightInd w:val="0"/>
    </w:pPr>
    <w:rPr>
      <w:rFonts w:ascii="Calibri" w:hAnsi="Calibri" w:cs="Calibri"/>
      <w:color w:val="000000"/>
      <w:sz w:val="24"/>
      <w:szCs w:val="24"/>
    </w:rPr>
  </w:style>
  <w:style w:type="paragraph" w:customStyle="1" w:styleId="CharChar2">
    <w:name w:val="Char Char2"/>
    <w:basedOn w:val="a"/>
    <w:uiPriority w:val="99"/>
    <w:qFormat/>
  </w:style>
  <w:style w:type="character" w:customStyle="1" w:styleId="15">
    <w:name w:val="未处理的提及1"/>
    <w:uiPriority w:val="99"/>
    <w:semiHidden/>
    <w:qFormat/>
    <w:rPr>
      <w:color w:val="auto"/>
      <w:shd w:val="clear" w:color="auto" w:fill="auto"/>
    </w:rPr>
  </w:style>
  <w:style w:type="character" w:customStyle="1" w:styleId="Charc">
    <w:name w:val="纯文本 Char"/>
    <w:uiPriority w:val="99"/>
    <w:qFormat/>
    <w:rPr>
      <w:rFonts w:ascii="宋体" w:eastAsia="宋体" w:hAnsi="Courier New" w:cs="Times New Roman"/>
      <w:szCs w:val="21"/>
    </w:rPr>
  </w:style>
  <w:style w:type="character" w:customStyle="1" w:styleId="Chard">
    <w:name w:val="页眉 Char"/>
    <w:uiPriority w:val="99"/>
    <w:qFormat/>
    <w:rPr>
      <w:rFonts w:ascii="Times New Roman" w:eastAsia="宋体" w:hAnsi="Times New Roman" w:cs="Times New Roman"/>
      <w:sz w:val="18"/>
      <w:szCs w:val="18"/>
    </w:rPr>
  </w:style>
  <w:style w:type="character" w:customStyle="1" w:styleId="Chare">
    <w:name w:val="页脚 Char"/>
    <w:uiPriority w:val="99"/>
    <w:qFormat/>
    <w:rPr>
      <w:rFonts w:ascii="Times New Roman" w:eastAsia="宋体" w:hAnsi="Times New Roman" w:cs="Times New Roman"/>
      <w:sz w:val="18"/>
      <w:szCs w:val="18"/>
    </w:rPr>
  </w:style>
  <w:style w:type="character" w:customStyle="1" w:styleId="Char">
    <w:name w:val="正文缩进 Char"/>
    <w:link w:val="a3"/>
    <w:uiPriority w:val="99"/>
    <w:qFormat/>
    <w:rPr>
      <w:rFonts w:ascii="Calibri" w:hAnsi="Calibri" w:cs="Calibri"/>
      <w:kern w:val="2"/>
      <w:sz w:val="21"/>
      <w:szCs w:val="21"/>
    </w:rPr>
  </w:style>
  <w:style w:type="paragraph" w:customStyle="1" w:styleId="aff7">
    <w:name w:val="È±Ê¡ÎÄ±¾"/>
    <w:basedOn w:val="a"/>
    <w:qFormat/>
    <w:pPr>
      <w:widowControl/>
      <w:overflowPunct w:val="0"/>
      <w:autoSpaceDE w:val="0"/>
      <w:autoSpaceDN w:val="0"/>
      <w:adjustRightInd w:val="0"/>
      <w:jc w:val="left"/>
      <w:textAlignment w:val="baseline"/>
    </w:pPr>
    <w:rPr>
      <w:rFonts w:ascii="宋体" w:hAnsi="Times New Roman" w:cs="Times New Roman"/>
      <w:kern w:val="0"/>
      <w:sz w:val="24"/>
      <w:szCs w:val="20"/>
    </w:rPr>
  </w:style>
  <w:style w:type="character" w:customStyle="1" w:styleId="font21">
    <w:name w:val="font21"/>
    <w:basedOn w:val="a0"/>
    <w:autoRedefine/>
    <w:qFormat/>
    <w:rPr>
      <w:rFonts w:ascii="宋体" w:eastAsia="宋体" w:hAnsi="宋体" w:cs="宋体" w:hint="eastAsia"/>
      <w:color w:val="000000"/>
      <w:sz w:val="20"/>
      <w:szCs w:val="20"/>
      <w:u w:val="none"/>
    </w:rPr>
  </w:style>
  <w:style w:type="character" w:customStyle="1" w:styleId="font91">
    <w:name w:val="font91"/>
    <w:basedOn w:val="a0"/>
    <w:qFormat/>
    <w:rPr>
      <w:rFonts w:ascii="MS Gothic" w:eastAsia="MS Gothic" w:hAnsi="MS Gothic" w:cs="MS Gothic"/>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384FAD-D3B7-4007-ACB2-42940F833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31</Pages>
  <Words>2518</Words>
  <Characters>14354</Characters>
  <Application>Microsoft Office Word</Application>
  <DocSecurity>0</DocSecurity>
  <Lines>119</Lines>
  <Paragraphs>33</Paragraphs>
  <ScaleCrop>false</ScaleCrop>
  <Company>Microsoft</Company>
  <LinksUpToDate>false</LinksUpToDate>
  <CharactersWithSpaces>16839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国内货物采购招标文件</dc:title>
  <dc:creator>dministrator</dc:creator>
  <cp:lastModifiedBy>卓回明</cp:lastModifiedBy>
  <cp:revision>90</cp:revision>
  <cp:lastPrinted>2024-09-11T04:02:00Z</cp:lastPrinted>
  <dcterms:created xsi:type="dcterms:W3CDTF">2020-04-17T08:41:00Z</dcterms:created>
  <dcterms:modified xsi:type="dcterms:W3CDTF">2024-11-06T00:49:00Z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F1EE76566BBB4940B7E6CE7DEF484ACC_13</vt:lpwstr>
  </property>
</Properties>
</file>