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607F8A">
      <w:pPr>
        <w:spacing w:line="360" w:lineRule="auto"/>
        <w:jc w:val="center"/>
        <w:rPr>
          <w:rFonts w:ascii="华文新魏" w:eastAsia="华文新魏" w:hAnsi="Times New Roman" w:cs="华文新魏"/>
          <w:b/>
          <w:bCs/>
          <w:spacing w:val="20"/>
          <w:kern w:val="10"/>
          <w:sz w:val="36"/>
          <w:szCs w:val="36"/>
        </w:rPr>
      </w:pPr>
      <w:bookmarkStart w:id="0" w:name="OLE_LINK2"/>
      <w:r w:rsidRPr="00607F8A">
        <w:rPr>
          <w:rFonts w:ascii="华文新魏" w:eastAsia="华文新魏" w:hAnsi="Times New Roman" w:cs="华文新魏" w:hint="eastAsia"/>
          <w:b/>
          <w:bCs/>
          <w:spacing w:val="20"/>
          <w:kern w:val="10"/>
          <w:sz w:val="36"/>
          <w:szCs w:val="36"/>
        </w:rPr>
        <w:t>2026年秋季学期水电维修耗材</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6D7EED" w:rsidRPr="006D7EED">
        <w:rPr>
          <w:rFonts w:ascii="华文新魏" w:eastAsia="华文新魏" w:hAnsi="Times New Roman" w:cs="华文新魏"/>
          <w:b/>
          <w:bCs/>
          <w:spacing w:val="20"/>
          <w:kern w:val="10"/>
          <w:sz w:val="36"/>
          <w:szCs w:val="36"/>
        </w:rPr>
        <w:t>GXNNJSXY202</w:t>
      </w:r>
      <w:r w:rsidR="00607F8A">
        <w:rPr>
          <w:rFonts w:ascii="华文新魏" w:eastAsia="华文新魏" w:hAnsi="Times New Roman" w:cs="华文新魏"/>
          <w:b/>
          <w:bCs/>
          <w:spacing w:val="20"/>
          <w:kern w:val="10"/>
          <w:sz w:val="36"/>
          <w:szCs w:val="36"/>
        </w:rPr>
        <w:t>6</w:t>
      </w:r>
      <w:r w:rsidR="006D7EED" w:rsidRPr="006D7EED">
        <w:rPr>
          <w:rFonts w:ascii="华文新魏" w:eastAsia="华文新魏" w:hAnsi="Times New Roman" w:cs="华文新魏"/>
          <w:b/>
          <w:bCs/>
          <w:spacing w:val="20"/>
          <w:kern w:val="10"/>
          <w:sz w:val="36"/>
          <w:szCs w:val="36"/>
        </w:rPr>
        <w:t>0</w:t>
      </w:r>
      <w:r w:rsidR="00607F8A">
        <w:rPr>
          <w:rFonts w:ascii="华文新魏" w:eastAsia="华文新魏" w:hAnsi="Times New Roman" w:cs="华文新魏"/>
          <w:b/>
          <w:bCs/>
          <w:spacing w:val="20"/>
          <w:kern w:val="10"/>
          <w:sz w:val="36"/>
          <w:szCs w:val="36"/>
        </w:rPr>
        <w:t>06</w:t>
      </w:r>
      <w:r w:rsidR="006D7EED" w:rsidRPr="006D7EED">
        <w:rPr>
          <w:rFonts w:ascii="华文新魏" w:eastAsia="华文新魏" w:hAnsi="Times New Roman" w:cs="华文新魏"/>
          <w:b/>
          <w:bCs/>
          <w:spacing w:val="20"/>
          <w:kern w:val="10"/>
          <w:sz w:val="36"/>
          <w:szCs w:val="36"/>
        </w:rPr>
        <w:t>HQ01A</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sidR="00607F8A">
        <w:rPr>
          <w:rFonts w:eastAsia="黑体"/>
          <w:sz w:val="40"/>
          <w:szCs w:val="40"/>
        </w:rPr>
        <w:t>6</w:t>
      </w:r>
      <w:r>
        <w:rPr>
          <w:rFonts w:eastAsia="黑体" w:cs="黑体" w:hint="eastAsia"/>
          <w:sz w:val="40"/>
          <w:szCs w:val="40"/>
        </w:rPr>
        <w:t>年</w:t>
      </w:r>
      <w:r>
        <w:rPr>
          <w:rFonts w:eastAsia="黑体" w:cs="黑体" w:hint="eastAsia"/>
          <w:sz w:val="40"/>
          <w:szCs w:val="40"/>
        </w:rPr>
        <w:t xml:space="preserve"> </w:t>
      </w:r>
      <w:r w:rsidR="00607F8A">
        <w:rPr>
          <w:rFonts w:eastAsia="黑体" w:cs="黑体"/>
          <w:sz w:val="40"/>
          <w:szCs w:val="40"/>
        </w:rPr>
        <w:t>7</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b/>
          <w:bCs/>
          <w:sz w:val="40"/>
          <w:szCs w:val="40"/>
        </w:rPr>
      </w:pPr>
      <w:r>
        <w:rPr>
          <w:rFonts w:ascii="黑体" w:eastAsia="黑体" w:cs="黑体" w:hint="eastAsia"/>
          <w:b/>
          <w:bCs/>
          <w:sz w:val="40"/>
          <w:szCs w:val="40"/>
        </w:rPr>
        <w:t>目　录</w:t>
      </w:r>
    </w:p>
    <w:p w:rsidR="00231047" w:rsidRDefault="002839FE">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3</w:t>
        </w:r>
        <w:r>
          <w:rPr>
            <w:sz w:val="28"/>
            <w:szCs w:val="28"/>
          </w:rPr>
          <w:fldChar w:fldCharType="end"/>
        </w:r>
      </w:hyperlink>
    </w:p>
    <w:p w:rsidR="00231047" w:rsidRDefault="00550923">
      <w:pPr>
        <w:pStyle w:val="10"/>
        <w:tabs>
          <w:tab w:val="clear" w:pos="8299"/>
          <w:tab w:val="right" w:leader="dot" w:pos="8306"/>
        </w:tabs>
        <w:spacing w:line="480" w:lineRule="auto"/>
        <w:rPr>
          <w:sz w:val="28"/>
          <w:szCs w:val="28"/>
        </w:rPr>
      </w:pPr>
      <w:hyperlink w:anchor="_Toc10615" w:history="1">
        <w:r w:rsidR="002839FE">
          <w:rPr>
            <w:rFonts w:hint="eastAsia"/>
            <w:sz w:val="28"/>
            <w:szCs w:val="28"/>
          </w:rPr>
          <w:t>第二章　采购需求书</w:t>
        </w:r>
        <w:r w:rsidR="002839FE">
          <w:rPr>
            <w:sz w:val="28"/>
            <w:szCs w:val="28"/>
          </w:rPr>
          <w:tab/>
        </w:r>
        <w:r w:rsidR="002839FE">
          <w:rPr>
            <w:sz w:val="28"/>
            <w:szCs w:val="28"/>
          </w:rPr>
          <w:fldChar w:fldCharType="begin"/>
        </w:r>
        <w:r w:rsidR="002839FE">
          <w:rPr>
            <w:sz w:val="28"/>
            <w:szCs w:val="28"/>
          </w:rPr>
          <w:instrText xml:space="preserve"> PAGEREF _Toc10615 \h </w:instrText>
        </w:r>
        <w:r w:rsidR="002839FE">
          <w:rPr>
            <w:sz w:val="28"/>
            <w:szCs w:val="28"/>
          </w:rPr>
        </w:r>
        <w:r w:rsidR="002839FE">
          <w:rPr>
            <w:sz w:val="28"/>
            <w:szCs w:val="28"/>
          </w:rPr>
          <w:fldChar w:fldCharType="separate"/>
        </w:r>
        <w:r w:rsidR="002839FE">
          <w:rPr>
            <w:sz w:val="28"/>
            <w:szCs w:val="28"/>
          </w:rPr>
          <w:t>5</w:t>
        </w:r>
        <w:r w:rsidR="002839FE">
          <w:rPr>
            <w:sz w:val="28"/>
            <w:szCs w:val="28"/>
          </w:rPr>
          <w:fldChar w:fldCharType="end"/>
        </w:r>
      </w:hyperlink>
    </w:p>
    <w:p w:rsidR="00231047" w:rsidRDefault="00550923">
      <w:pPr>
        <w:pStyle w:val="10"/>
        <w:tabs>
          <w:tab w:val="clear" w:pos="8299"/>
          <w:tab w:val="right" w:leader="dot" w:pos="8306"/>
        </w:tabs>
        <w:spacing w:line="480" w:lineRule="auto"/>
        <w:rPr>
          <w:sz w:val="28"/>
          <w:szCs w:val="28"/>
        </w:rPr>
      </w:pPr>
      <w:hyperlink w:anchor="_Toc31253" w:history="1">
        <w:r w:rsidR="002839FE">
          <w:rPr>
            <w:rFonts w:hint="eastAsia"/>
            <w:sz w:val="28"/>
            <w:szCs w:val="28"/>
          </w:rPr>
          <w:t>第三章 询价须知</w:t>
        </w:r>
        <w:r w:rsidR="002839FE">
          <w:rPr>
            <w:sz w:val="28"/>
            <w:szCs w:val="28"/>
          </w:rPr>
          <w:tab/>
        </w:r>
      </w:hyperlink>
      <w:r w:rsidR="00A55BCD">
        <w:rPr>
          <w:sz w:val="28"/>
          <w:szCs w:val="28"/>
        </w:rPr>
        <w:t>9</w:t>
      </w:r>
    </w:p>
    <w:p w:rsidR="00231047" w:rsidRDefault="00550923">
      <w:pPr>
        <w:pStyle w:val="10"/>
        <w:tabs>
          <w:tab w:val="clear" w:pos="8299"/>
          <w:tab w:val="right" w:leader="dot" w:pos="8306"/>
        </w:tabs>
        <w:spacing w:line="480" w:lineRule="auto"/>
        <w:rPr>
          <w:sz w:val="28"/>
          <w:szCs w:val="28"/>
        </w:rPr>
      </w:pPr>
      <w:hyperlink w:anchor="_Toc4423" w:history="1">
        <w:r w:rsidR="002839FE">
          <w:rPr>
            <w:rFonts w:hint="eastAsia"/>
            <w:sz w:val="28"/>
            <w:szCs w:val="28"/>
          </w:rPr>
          <w:t>第四章 合同格式</w:t>
        </w:r>
        <w:r w:rsidR="002839FE">
          <w:rPr>
            <w:sz w:val="28"/>
            <w:szCs w:val="28"/>
          </w:rPr>
          <w:tab/>
        </w:r>
      </w:hyperlink>
      <w:r w:rsidR="00216697">
        <w:rPr>
          <w:sz w:val="28"/>
          <w:szCs w:val="28"/>
        </w:rPr>
        <w:t>18</w:t>
      </w:r>
    </w:p>
    <w:p w:rsidR="00231047" w:rsidRDefault="00550923">
      <w:pPr>
        <w:pStyle w:val="10"/>
        <w:tabs>
          <w:tab w:val="clear" w:pos="8299"/>
          <w:tab w:val="right" w:leader="dot" w:pos="8306"/>
        </w:tabs>
        <w:spacing w:line="480" w:lineRule="auto"/>
        <w:rPr>
          <w:sz w:val="28"/>
          <w:szCs w:val="28"/>
        </w:rPr>
      </w:pPr>
      <w:hyperlink w:anchor="_Toc30130" w:history="1">
        <w:r w:rsidR="002839FE">
          <w:rPr>
            <w:rFonts w:hint="eastAsia"/>
            <w:sz w:val="28"/>
            <w:szCs w:val="28"/>
          </w:rPr>
          <w:t>第五章 响应文件格式</w:t>
        </w:r>
        <w:r w:rsidR="002839FE">
          <w:rPr>
            <w:sz w:val="28"/>
            <w:szCs w:val="28"/>
          </w:rPr>
          <w:tab/>
        </w:r>
      </w:hyperlink>
      <w:r w:rsidR="00216697">
        <w:rPr>
          <w:sz w:val="28"/>
          <w:szCs w:val="28"/>
        </w:rPr>
        <w:t>19</w:t>
      </w:r>
    </w:p>
    <w:p w:rsidR="00231047" w:rsidRDefault="002839FE">
      <w:pPr>
        <w:pStyle w:val="a5"/>
        <w:spacing w:line="480" w:lineRule="auto"/>
        <w:ind w:firstLineChars="200" w:firstLine="560"/>
        <w:jc w:val="left"/>
        <w:rPr>
          <w:rFonts w:ascii="宋体" w:hAnsi="宋体"/>
          <w:sz w:val="36"/>
          <w:szCs w:val="36"/>
        </w:rPr>
      </w:pPr>
      <w:r>
        <w:rPr>
          <w:rFonts w:ascii="宋体" w:hAnsi="宋体"/>
          <w:sz w:val="28"/>
          <w:szCs w:val="28"/>
        </w:rPr>
        <w:fldChar w:fldCharType="end"/>
      </w:r>
    </w:p>
    <w:p w:rsidR="00231047" w:rsidRDefault="002839FE">
      <w:pPr>
        <w:pStyle w:val="a5"/>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607F8A" w:rsidRDefault="00607F8A" w:rsidP="00607F8A">
      <w:pPr>
        <w:spacing w:line="360" w:lineRule="auto"/>
        <w:ind w:firstLineChars="200" w:firstLine="420"/>
        <w:jc w:val="left"/>
        <w:rPr>
          <w:rFonts w:ascii="宋体" w:hAnsi="宋体" w:cs="宋体"/>
          <w:kern w:val="28"/>
        </w:rPr>
      </w:pPr>
      <w:r w:rsidRPr="00966ECB">
        <w:rPr>
          <w:rFonts w:ascii="宋体" w:hAnsi="宋体" w:cs="宋体" w:hint="eastAsia"/>
          <w:kern w:val="28"/>
        </w:rPr>
        <w:t>根据工作需要，</w:t>
      </w:r>
      <w:r>
        <w:rPr>
          <w:rFonts w:ascii="宋体" w:hAnsi="宋体" w:cs="宋体" w:hint="eastAsia"/>
          <w:kern w:val="28"/>
        </w:rPr>
        <w:t>广西南宁技师学院（以下简称“采购人”）对</w:t>
      </w:r>
      <w:r w:rsidRPr="00966ECB">
        <w:rPr>
          <w:rFonts w:ascii="宋体" w:hAnsi="宋体" w:cs="宋体" w:hint="eastAsia"/>
          <w:kern w:val="28"/>
        </w:rPr>
        <w:t>广西南宁技师学院2026年秋季学期水电维修耗材</w:t>
      </w:r>
      <w:r>
        <w:rPr>
          <w:rFonts w:ascii="宋体" w:hAnsi="宋体" w:cs="宋体" w:hint="eastAsia"/>
          <w:kern w:val="28"/>
        </w:rPr>
        <w:t>项目以询价方式采购，欢迎符合资格条件的供应商参加。</w:t>
      </w:r>
    </w:p>
    <w:p w:rsidR="00607F8A" w:rsidRDefault="00607F8A" w:rsidP="00607F8A">
      <w:pPr>
        <w:spacing w:line="360" w:lineRule="auto"/>
        <w:ind w:firstLineChars="200" w:firstLine="420"/>
        <w:rPr>
          <w:rFonts w:ascii="宋体" w:hAnsi="宋体"/>
          <w:kern w:val="28"/>
        </w:rPr>
      </w:pPr>
      <w:r>
        <w:rPr>
          <w:rFonts w:ascii="宋体" w:hAnsi="宋体" w:cs="宋体" w:hint="eastAsia"/>
          <w:kern w:val="28"/>
        </w:rPr>
        <w:t>一、采购项目编号：</w:t>
      </w:r>
      <w:r w:rsidRPr="00966ECB">
        <w:rPr>
          <w:rFonts w:ascii="宋体" w:hAnsi="宋体" w:cs="宋体"/>
          <w:kern w:val="28"/>
        </w:rPr>
        <w:t>GXNNJSXY202600</w:t>
      </w:r>
      <w:r w:rsidR="00DE66A9">
        <w:rPr>
          <w:rFonts w:ascii="宋体" w:hAnsi="宋体" w:cs="宋体"/>
          <w:kern w:val="28"/>
        </w:rPr>
        <w:t>6</w:t>
      </w:r>
      <w:r w:rsidRPr="00966ECB">
        <w:rPr>
          <w:rFonts w:ascii="宋体" w:hAnsi="宋体" w:cs="宋体"/>
          <w:kern w:val="28"/>
        </w:rPr>
        <w:t>HQ01A</w:t>
      </w:r>
    </w:p>
    <w:p w:rsidR="00607F8A" w:rsidRDefault="00607F8A" w:rsidP="00607F8A">
      <w:pPr>
        <w:spacing w:line="360" w:lineRule="auto"/>
        <w:ind w:firstLineChars="200" w:firstLine="420"/>
        <w:rPr>
          <w:rFonts w:ascii="宋体" w:hAnsi="宋体" w:cs="宋体"/>
        </w:rPr>
      </w:pPr>
      <w:r>
        <w:rPr>
          <w:rFonts w:ascii="宋体" w:hAnsi="宋体" w:cs="宋体" w:hint="eastAsia"/>
          <w:kern w:val="28"/>
        </w:rPr>
        <w:t>二、项目名称：</w:t>
      </w:r>
      <w:bookmarkStart w:id="2" w:name="OLE_LINK1"/>
      <w:bookmarkStart w:id="3" w:name="OLE_LINK3"/>
      <w:bookmarkStart w:id="4" w:name="_GoBack"/>
      <w:r>
        <w:rPr>
          <w:rFonts w:ascii="宋体" w:hAnsi="宋体" w:cs="宋体" w:hint="eastAsia"/>
        </w:rPr>
        <w:t>广西南宁技师学院</w:t>
      </w:r>
      <w:r w:rsidRPr="00966ECB">
        <w:rPr>
          <w:rFonts w:ascii="宋体" w:hAnsi="宋体" w:cs="宋体" w:hint="eastAsia"/>
        </w:rPr>
        <w:t>2026年秋季学期水电维修耗材</w:t>
      </w:r>
      <w:bookmarkEnd w:id="2"/>
      <w:bookmarkEnd w:id="3"/>
      <w:bookmarkEnd w:id="4"/>
    </w:p>
    <w:p w:rsidR="00607F8A" w:rsidRDefault="00607F8A" w:rsidP="00607F8A">
      <w:pPr>
        <w:spacing w:line="360" w:lineRule="auto"/>
        <w:ind w:firstLineChars="200" w:firstLine="420"/>
        <w:rPr>
          <w:rFonts w:ascii="宋体" w:hAnsi="宋体"/>
          <w:kern w:val="28"/>
          <w:highlight w:val="yellow"/>
        </w:rPr>
      </w:pPr>
      <w:r>
        <w:rPr>
          <w:rFonts w:ascii="宋体" w:hAnsi="宋体" w:cs="宋体" w:hint="eastAsia"/>
          <w:kern w:val="28"/>
        </w:rPr>
        <w:t>三、采购预算：</w:t>
      </w:r>
      <w:r>
        <w:rPr>
          <w:rFonts w:ascii="宋体" w:hAnsi="宋体"/>
          <w:kern w:val="28"/>
        </w:rPr>
        <w:t xml:space="preserve"> </w:t>
      </w:r>
      <w:r w:rsidRPr="00966ECB">
        <w:rPr>
          <w:rFonts w:ascii="宋体" w:hAnsi="宋体"/>
          <w:kern w:val="28"/>
          <w:u w:val="single"/>
        </w:rPr>
        <w:t xml:space="preserve"> </w:t>
      </w:r>
      <w:r w:rsidRPr="00966ECB">
        <w:rPr>
          <w:rFonts w:ascii="宋体" w:hAnsi="宋体" w:hint="eastAsia"/>
          <w:kern w:val="28"/>
          <w:u w:val="single"/>
        </w:rPr>
        <w:t>￥</w:t>
      </w:r>
      <w:r w:rsidRPr="00966ECB">
        <w:rPr>
          <w:rFonts w:ascii="宋体" w:hAnsi="宋体"/>
          <w:kern w:val="28"/>
          <w:u w:val="single"/>
        </w:rPr>
        <w:t>77450</w:t>
      </w:r>
      <w:r w:rsidRPr="00966ECB">
        <w:rPr>
          <w:rFonts w:ascii="宋体" w:hAnsi="宋体" w:hint="eastAsia"/>
          <w:kern w:val="28"/>
          <w:u w:val="single"/>
        </w:rPr>
        <w:t>.00</w:t>
      </w:r>
      <w:r w:rsidRPr="00966ECB">
        <w:rPr>
          <w:rFonts w:ascii="宋体" w:hAnsi="宋体"/>
          <w:kern w:val="28"/>
          <w:u w:val="single"/>
        </w:rPr>
        <w:t xml:space="preserve"> </w:t>
      </w:r>
      <w:r w:rsidRPr="00966ECB">
        <w:rPr>
          <w:rFonts w:ascii="宋体" w:hAnsi="宋体" w:cs="宋体" w:hint="eastAsia"/>
        </w:rPr>
        <w:t>元</w:t>
      </w:r>
    </w:p>
    <w:p w:rsidR="00607F8A" w:rsidRDefault="00607F8A" w:rsidP="00607F8A">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607F8A" w:rsidRDefault="00607F8A" w:rsidP="00607F8A">
      <w:pPr>
        <w:pStyle w:val="a5"/>
        <w:ind w:firstLineChars="200"/>
      </w:pPr>
      <w:r>
        <w:rPr>
          <w:rFonts w:ascii="宋体" w:hAnsi="宋体" w:cs="宋体" w:hint="eastAsia"/>
        </w:rPr>
        <w:t>五、采购方式：询价</w:t>
      </w:r>
    </w:p>
    <w:p w:rsidR="00607F8A" w:rsidRDefault="00607F8A" w:rsidP="00607F8A">
      <w:pPr>
        <w:autoSpaceDE w:val="0"/>
        <w:autoSpaceDN w:val="0"/>
        <w:adjustRightInd w:val="0"/>
        <w:snapToGrid w:val="0"/>
        <w:spacing w:line="52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607F8A" w:rsidRDefault="00607F8A" w:rsidP="00607F8A">
      <w:pPr>
        <w:widowControl/>
        <w:spacing w:line="520" w:lineRule="exact"/>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607F8A" w:rsidRDefault="00607F8A" w:rsidP="00607F8A">
      <w:pPr>
        <w:adjustRightInd w:val="0"/>
        <w:snapToGrid w:val="0"/>
        <w:spacing w:line="520" w:lineRule="exact"/>
        <w:ind w:firstLineChars="200" w:firstLine="420"/>
        <w:rPr>
          <w:rFonts w:ascii="宋体" w:hAnsi="宋体"/>
        </w:rPr>
      </w:pPr>
      <w:bookmarkStart w:id="5"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5"/>
    <w:p w:rsidR="00607F8A" w:rsidRDefault="00607F8A" w:rsidP="00607F8A">
      <w:pPr>
        <w:widowControl/>
        <w:spacing w:line="520" w:lineRule="exact"/>
        <w:ind w:firstLineChars="200" w:firstLine="420"/>
        <w:jc w:val="left"/>
        <w:rPr>
          <w:rFonts w:ascii="宋体" w:hAnsi="宋体"/>
        </w:rPr>
      </w:pPr>
      <w:r>
        <w:rPr>
          <w:rFonts w:ascii="宋体" w:hAnsi="宋体" w:cs="宋体" w:hint="eastAsia"/>
        </w:rPr>
        <w:t>3.本项目不允许提交备选方案。</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七、供应商资格条件：</w:t>
      </w:r>
    </w:p>
    <w:p w:rsidR="00607F8A" w:rsidRDefault="00607F8A" w:rsidP="00607F8A">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607F8A" w:rsidRDefault="00607F8A" w:rsidP="00607F8A">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607F8A" w:rsidRDefault="00607F8A" w:rsidP="00607F8A">
      <w:pPr>
        <w:spacing w:line="520" w:lineRule="exact"/>
        <w:ind w:firstLineChars="200" w:firstLine="420"/>
        <w:rPr>
          <w:rFonts w:ascii="宋体" w:hAnsi="宋体"/>
        </w:rPr>
      </w:pPr>
      <w:r>
        <w:rPr>
          <w:rFonts w:ascii="宋体" w:hAnsi="宋体" w:hint="eastAsia"/>
        </w:rPr>
        <w:t>3.本项目的特定资格要求：无</w:t>
      </w:r>
    </w:p>
    <w:p w:rsidR="00607F8A" w:rsidRDefault="00607F8A" w:rsidP="00607F8A">
      <w:pPr>
        <w:spacing w:line="520" w:lineRule="exact"/>
        <w:ind w:firstLineChars="200" w:firstLine="420"/>
        <w:rPr>
          <w:rFonts w:ascii="宋体" w:hAnsi="宋体"/>
        </w:rPr>
      </w:pPr>
      <w:r>
        <w:rPr>
          <w:rFonts w:ascii="宋体" w:hAnsi="宋体" w:hint="eastAsia"/>
        </w:rPr>
        <w:t>4. 本项目的特定条件：无</w:t>
      </w:r>
    </w:p>
    <w:p w:rsidR="00607F8A" w:rsidRDefault="00607F8A" w:rsidP="00607F8A">
      <w:pPr>
        <w:widowControl/>
        <w:spacing w:line="520" w:lineRule="exact"/>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07F8A" w:rsidRDefault="00607F8A" w:rsidP="00607F8A">
      <w:pPr>
        <w:widowControl/>
        <w:spacing w:line="520" w:lineRule="exact"/>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607F8A" w:rsidRDefault="00607F8A" w:rsidP="00607F8A">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7.本项目不接受联合体投标</w:t>
      </w:r>
    </w:p>
    <w:p w:rsidR="00607F8A" w:rsidRPr="00346C5B" w:rsidRDefault="00607F8A" w:rsidP="00607F8A">
      <w:pPr>
        <w:adjustRightInd w:val="0"/>
        <w:snapToGrid w:val="0"/>
        <w:spacing w:line="520" w:lineRule="exact"/>
        <w:ind w:firstLineChars="200" w:firstLine="420"/>
        <w:rPr>
          <w:rFonts w:ascii="宋体" w:hAnsi="宋体"/>
        </w:rPr>
      </w:pPr>
      <w:r w:rsidRPr="00346C5B">
        <w:rPr>
          <w:rFonts w:ascii="宋体" w:hAnsi="宋体" w:cs="宋体" w:hint="eastAsia"/>
        </w:rPr>
        <w:lastRenderedPageBreak/>
        <w:t>八、响应文件递交截止时间：202</w:t>
      </w:r>
      <w:r w:rsidRPr="00346C5B">
        <w:rPr>
          <w:rFonts w:ascii="宋体" w:hAnsi="宋体" w:cs="宋体"/>
        </w:rPr>
        <w:t>6</w:t>
      </w:r>
      <w:r w:rsidRPr="00346C5B">
        <w:rPr>
          <w:rFonts w:ascii="宋体" w:hAnsi="宋体" w:cs="宋体" w:hint="eastAsia"/>
        </w:rPr>
        <w:t>年</w:t>
      </w:r>
      <w:r w:rsidRPr="00346C5B">
        <w:rPr>
          <w:rFonts w:ascii="宋体" w:hAnsi="宋体" w:cs="宋体"/>
        </w:rPr>
        <w:t>7</w:t>
      </w:r>
      <w:r w:rsidRPr="00346C5B">
        <w:rPr>
          <w:rFonts w:ascii="宋体" w:hAnsi="宋体" w:cs="宋体" w:hint="eastAsia"/>
        </w:rPr>
        <w:t>月</w:t>
      </w:r>
      <w:r w:rsidR="00346C5B" w:rsidRPr="00346C5B">
        <w:rPr>
          <w:rFonts w:ascii="宋体" w:hAnsi="宋体" w:cs="宋体"/>
        </w:rPr>
        <w:t>8</w:t>
      </w:r>
      <w:r w:rsidRPr="00346C5B">
        <w:rPr>
          <w:rFonts w:ascii="宋体" w:hAnsi="宋体" w:cs="宋体" w:hint="eastAsia"/>
        </w:rPr>
        <w:t>日上午1</w:t>
      </w:r>
      <w:r w:rsidRPr="00346C5B">
        <w:rPr>
          <w:rFonts w:ascii="宋体" w:hAnsi="宋体" w:cs="宋体"/>
        </w:rPr>
        <w:t>0：00</w:t>
      </w:r>
      <w:r w:rsidRPr="00346C5B">
        <w:rPr>
          <w:rFonts w:ascii="宋体" w:hAnsi="宋体" w:cs="宋体" w:hint="eastAsia"/>
        </w:rPr>
        <w:t>。</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十、联系事项</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607F8A" w:rsidRDefault="00607F8A" w:rsidP="00607F8A">
      <w:pPr>
        <w:adjustRightInd w:val="0"/>
        <w:snapToGrid w:val="0"/>
        <w:spacing w:line="520" w:lineRule="exact"/>
        <w:ind w:firstLineChars="200" w:firstLine="420"/>
        <w:rPr>
          <w:rFonts w:ascii="宋体" w:hAnsi="宋体"/>
        </w:rPr>
      </w:pPr>
      <w:r>
        <w:rPr>
          <w:rFonts w:ascii="宋体" w:hAnsi="宋体" w:cs="宋体" w:hint="eastAsia"/>
        </w:rPr>
        <w:t>联系地址：南宁市大学西路157号</w:t>
      </w:r>
    </w:p>
    <w:p w:rsidR="00607F8A" w:rsidRDefault="00607F8A" w:rsidP="00607F8A">
      <w:pPr>
        <w:adjustRightInd w:val="0"/>
        <w:snapToGrid w:val="0"/>
        <w:spacing w:line="520" w:lineRule="exact"/>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rsidR="00607F8A" w:rsidRDefault="00607F8A" w:rsidP="00607F8A">
      <w:pPr>
        <w:adjustRightInd w:val="0"/>
        <w:snapToGrid w:val="0"/>
        <w:spacing w:line="360" w:lineRule="auto"/>
        <w:ind w:leftChars="700" w:left="4620" w:hangingChars="1500" w:hanging="3150"/>
        <w:jc w:val="left"/>
        <w:rPr>
          <w:rFonts w:ascii="宋体" w:hAnsi="宋体" w:cs="宋体"/>
        </w:rPr>
      </w:pPr>
      <w:r>
        <w:rPr>
          <w:rFonts w:ascii="宋体" w:hAnsi="宋体" w:cs="宋体"/>
        </w:rPr>
        <w:t xml:space="preserve">                                                                                   </w:t>
      </w:r>
    </w:p>
    <w:p w:rsidR="00607F8A" w:rsidRDefault="00607F8A" w:rsidP="00607F8A">
      <w:pPr>
        <w:adjustRightInd w:val="0"/>
        <w:snapToGrid w:val="0"/>
        <w:spacing w:line="360" w:lineRule="auto"/>
        <w:ind w:leftChars="700" w:left="4620" w:hangingChars="1500" w:hanging="3150"/>
        <w:jc w:val="left"/>
        <w:rPr>
          <w:rFonts w:ascii="宋体" w:hAnsi="宋体" w:cs="宋体"/>
        </w:rPr>
      </w:pPr>
    </w:p>
    <w:p w:rsidR="00607F8A" w:rsidRDefault="00607F8A" w:rsidP="00216697">
      <w:pPr>
        <w:adjustRightInd w:val="0"/>
        <w:snapToGrid w:val="0"/>
        <w:spacing w:line="360" w:lineRule="auto"/>
        <w:ind w:leftChars="2200" w:left="4620"/>
        <w:jc w:val="left"/>
        <w:rPr>
          <w:rFonts w:ascii="宋体" w:hAnsi="宋体"/>
          <w:u w:val="single"/>
        </w:rPr>
      </w:pPr>
      <w:r>
        <w:rPr>
          <w:rFonts w:ascii="宋体" w:hAnsi="宋体" w:cs="宋体" w:hint="eastAsia"/>
        </w:rPr>
        <w:t>发布人：广西南宁技师学院</w:t>
      </w:r>
    </w:p>
    <w:p w:rsidR="00607F8A" w:rsidRDefault="00607F8A" w:rsidP="00216697">
      <w:pPr>
        <w:spacing w:line="360" w:lineRule="auto"/>
        <w:ind w:right="1680" w:firstLineChars="2200" w:firstLine="4620"/>
        <w:rPr>
          <w:rFonts w:ascii="宋体" w:hAnsi="宋体"/>
        </w:rPr>
      </w:pPr>
      <w:r>
        <w:rPr>
          <w:rFonts w:ascii="宋体" w:hAnsi="宋体" w:cs="宋体" w:hint="eastAsia"/>
        </w:rPr>
        <w:t>发布时间：</w:t>
      </w:r>
      <w:r>
        <w:rPr>
          <w:rFonts w:ascii="宋体" w:hAnsi="宋体" w:hint="eastAsia"/>
        </w:rPr>
        <w:t>2026年</w:t>
      </w:r>
      <w:r>
        <w:rPr>
          <w:rFonts w:ascii="宋体" w:hAnsi="宋体"/>
        </w:rPr>
        <w:t>7</w:t>
      </w:r>
      <w:r>
        <w:rPr>
          <w:rFonts w:ascii="宋体" w:hAnsi="宋体" w:hint="eastAsia"/>
        </w:rPr>
        <w:t>月</w:t>
      </w:r>
      <w:r w:rsidR="00346C5B">
        <w:rPr>
          <w:rFonts w:ascii="宋体" w:hAnsi="宋体"/>
        </w:rPr>
        <w:t>2</w:t>
      </w:r>
      <w:r>
        <w:rPr>
          <w:rFonts w:ascii="宋体" w:hAnsi="宋体" w:hint="eastAsia"/>
        </w:rPr>
        <w:t xml:space="preserve"> 日</w:t>
      </w:r>
    </w:p>
    <w:p w:rsidR="00607F8A" w:rsidRDefault="00607F8A" w:rsidP="00607F8A">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spacing w:line="360" w:lineRule="auto"/>
        <w:jc w:val="center"/>
        <w:rPr>
          <w:rFonts w:ascii="黑体" w:eastAsia="黑体" w:cs="黑体"/>
          <w:sz w:val="32"/>
          <w:szCs w:val="32"/>
        </w:rPr>
      </w:pPr>
      <w:bookmarkStart w:id="6" w:name="_Toc23927923"/>
    </w:p>
    <w:p w:rsidR="00231047" w:rsidRPr="00607F8A" w:rsidRDefault="00231047">
      <w:pPr>
        <w:spacing w:line="360" w:lineRule="auto"/>
        <w:jc w:val="center"/>
        <w:rPr>
          <w:rFonts w:ascii="黑体" w:eastAsia="黑体" w:cs="黑体"/>
          <w:sz w:val="32"/>
          <w:szCs w:val="32"/>
        </w:rPr>
      </w:pPr>
    </w:p>
    <w:p w:rsidR="00231047" w:rsidRDefault="00231047">
      <w:pPr>
        <w:spacing w:line="360" w:lineRule="auto"/>
        <w:jc w:val="center"/>
        <w:rPr>
          <w:rFonts w:ascii="黑体" w:eastAsia="黑体" w:cs="黑体"/>
          <w:sz w:val="32"/>
          <w:szCs w:val="32"/>
        </w:rPr>
      </w:pPr>
    </w:p>
    <w:p w:rsidR="00231047" w:rsidRDefault="002839FE">
      <w:pPr>
        <w:pStyle w:val="1"/>
        <w:jc w:val="center"/>
        <w:rPr>
          <w:sz w:val="36"/>
          <w:szCs w:val="36"/>
        </w:rPr>
      </w:pPr>
      <w:bookmarkStart w:id="7" w:name="_Toc10615"/>
      <w:r>
        <w:rPr>
          <w:rFonts w:hint="eastAsia"/>
          <w:sz w:val="36"/>
          <w:szCs w:val="36"/>
        </w:rPr>
        <w:lastRenderedPageBreak/>
        <w:t>第二章　采购需求书</w:t>
      </w:r>
      <w:bookmarkEnd w:id="7"/>
    </w:p>
    <w:p w:rsidR="00231047" w:rsidRDefault="002839FE">
      <w:pPr>
        <w:tabs>
          <w:tab w:val="left" w:pos="425"/>
        </w:tabs>
        <w:adjustRightInd w:val="0"/>
        <w:snapToGrid w:val="0"/>
        <w:spacing w:line="400" w:lineRule="exact"/>
        <w:ind w:firstLineChars="200" w:firstLine="422"/>
        <w:rPr>
          <w:rFonts w:ascii="宋体" w:hAnsi="宋体" w:cs="宋体"/>
          <w:b/>
          <w:bCs/>
          <w:u w:val="double"/>
        </w:rPr>
      </w:pPr>
      <w:bookmarkStart w:id="8" w:name="_Toc20382"/>
      <w:bookmarkStart w:id="9" w:name="_Toc31253"/>
      <w:bookmarkStart w:id="10" w:name="_Toc454458052"/>
      <w:bookmarkEnd w:id="6"/>
      <w:r>
        <w:rPr>
          <w:rFonts w:ascii="宋体" w:hAnsi="宋体" w:cs="宋体"/>
          <w:b/>
          <w:bCs/>
        </w:rPr>
        <w:t>一、</w:t>
      </w:r>
      <w:r>
        <w:rPr>
          <w:rFonts w:ascii="宋体" w:hAnsi="宋体" w:cs="宋体" w:hint="eastAsia"/>
          <w:b/>
          <w:bCs/>
        </w:rPr>
        <w:t>说明：</w:t>
      </w:r>
      <w:bookmarkEnd w:id="8"/>
    </w:p>
    <w:p w:rsidR="00607F8A" w:rsidRDefault="00607F8A" w:rsidP="00607F8A">
      <w:pPr>
        <w:tabs>
          <w:tab w:val="left" w:pos="425"/>
        </w:tabs>
        <w:adjustRightInd w:val="0"/>
        <w:snapToGrid w:val="0"/>
        <w:spacing w:line="440" w:lineRule="exact"/>
        <w:ind w:firstLineChars="200" w:firstLine="422"/>
        <w:rPr>
          <w:rFonts w:ascii="宋体" w:hAnsi="宋体"/>
          <w:b/>
          <w:bCs/>
          <w:u w:val="double"/>
        </w:rPr>
      </w:pPr>
      <w:r>
        <w:rPr>
          <w:rFonts w:ascii="宋体" w:hAnsi="宋体" w:cs="宋体" w:hint="eastAsia"/>
          <w:b/>
          <w:bCs/>
          <w:u w:val="double"/>
        </w:rPr>
        <w:t>本项目最高限价为人民币</w:t>
      </w:r>
      <w:r>
        <w:rPr>
          <w:rFonts w:ascii="宋体" w:hAnsi="宋体" w:cs="宋体"/>
          <w:b/>
          <w:bCs/>
          <w:u w:val="double"/>
        </w:rPr>
        <w:t>77450</w:t>
      </w:r>
      <w:r>
        <w:rPr>
          <w:rFonts w:ascii="宋体" w:hAnsi="宋体" w:cs="宋体" w:hint="eastAsia"/>
          <w:b/>
          <w:bCs/>
          <w:u w:val="double"/>
        </w:rPr>
        <w:t>.</w:t>
      </w:r>
      <w:r>
        <w:rPr>
          <w:rFonts w:ascii="宋体" w:hAnsi="宋体" w:cs="宋体"/>
          <w:b/>
          <w:bCs/>
          <w:u w:val="double"/>
        </w:rPr>
        <w:t>00</w:t>
      </w:r>
      <w:r>
        <w:rPr>
          <w:rFonts w:ascii="宋体" w:hAnsi="宋体" w:cs="宋体" w:hint="eastAsia"/>
          <w:b/>
          <w:bCs/>
          <w:u w:val="double"/>
        </w:rPr>
        <w:t>元，供应商的总报价不得超出其最高限价，否则视为无效投标。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607F8A" w:rsidRDefault="00607F8A" w:rsidP="00607F8A">
      <w:pPr>
        <w:spacing w:line="44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Pr>
          <w:rFonts w:ascii="宋体" w:cs="宋体"/>
          <w:b/>
          <w:bCs/>
          <w:szCs w:val="20"/>
          <w:u w:val="single"/>
        </w:rPr>
        <w:t>77450</w:t>
      </w:r>
      <w:r>
        <w:rPr>
          <w:rFonts w:ascii="宋体" w:cs="宋体" w:hint="eastAsia"/>
          <w:b/>
          <w:bCs/>
          <w:szCs w:val="20"/>
          <w:u w:val="single"/>
        </w:rPr>
        <w:t>.</w:t>
      </w:r>
      <w:r>
        <w:rPr>
          <w:rFonts w:ascii="宋体" w:cs="宋体"/>
          <w:b/>
          <w:bCs/>
          <w:szCs w:val="20"/>
          <w:u w:val="single"/>
        </w:rPr>
        <w:t>00</w:t>
      </w:r>
      <w:r>
        <w:rPr>
          <w:rFonts w:ascii="宋体" w:cs="宋体" w:hint="eastAsia"/>
          <w:b/>
          <w:bCs/>
          <w:szCs w:val="20"/>
        </w:rPr>
        <w:t>元</w:t>
      </w:r>
      <w:r>
        <w:rPr>
          <w:rFonts w:ascii="宋体" w:cs="宋体" w:hint="eastAsia"/>
          <w:bCs/>
          <w:szCs w:val="20"/>
        </w:rPr>
        <w:t>（供应商报价超过预算金额将按无效投标处理）。</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607F8A" w:rsidRPr="00607F8A">
        <w:rPr>
          <w:rFonts w:ascii="宋体" w:hAnsi="宋体" w:cs="宋体" w:hint="eastAsia"/>
          <w:kern w:val="28"/>
        </w:rPr>
        <w:t>广西南宁技师学院2026年秋季学期水电维修耗材。</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w:t>
      </w:r>
      <w:r>
        <w:rPr>
          <w:rFonts w:ascii="宋体" w:cs="宋体" w:hint="eastAsia"/>
        </w:rPr>
        <w:lastRenderedPageBreak/>
        <w:t>制造商。</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231047" w:rsidRDefault="002839FE" w:rsidP="00607F8A">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10000" w:type="dxa"/>
        <w:tblLook w:val="04A0" w:firstRow="1" w:lastRow="0" w:firstColumn="1" w:lastColumn="0" w:noHBand="0" w:noVBand="1"/>
      </w:tblPr>
      <w:tblGrid>
        <w:gridCol w:w="614"/>
        <w:gridCol w:w="1515"/>
        <w:gridCol w:w="1694"/>
        <w:gridCol w:w="2409"/>
        <w:gridCol w:w="1082"/>
        <w:gridCol w:w="712"/>
        <w:gridCol w:w="958"/>
        <w:gridCol w:w="1016"/>
      </w:tblGrid>
      <w:tr w:rsidR="00607F8A" w:rsidRPr="00607F8A" w:rsidTr="00607F8A">
        <w:trPr>
          <w:trHeight w:val="54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序号</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物资名称</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品牌</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规格型号</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数量</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单位</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预算单价</w:t>
            </w:r>
            <w:r>
              <w:rPr>
                <w:rFonts w:ascii="宋体" w:hAnsi="宋体" w:cs="宋体" w:hint="eastAsia"/>
                <w:kern w:val="0"/>
                <w:sz w:val="22"/>
                <w:szCs w:val="22"/>
              </w:rPr>
              <w:t xml:space="preserve"> </w:t>
            </w:r>
            <w:r w:rsidRPr="00607F8A">
              <w:rPr>
                <w:rFonts w:ascii="宋体" w:hAnsi="宋体" w:cs="宋体" w:hint="eastAsia"/>
                <w:kern w:val="0"/>
                <w:sz w:val="22"/>
                <w:szCs w:val="22"/>
              </w:rPr>
              <w:t>（元）</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2"/>
                <w:szCs w:val="22"/>
              </w:rPr>
            </w:pPr>
            <w:r w:rsidRPr="00607F8A">
              <w:rPr>
                <w:rFonts w:ascii="宋体" w:hAnsi="宋体" w:cs="宋体" w:hint="eastAsia"/>
                <w:kern w:val="0"/>
                <w:sz w:val="22"/>
                <w:szCs w:val="22"/>
              </w:rPr>
              <w:t>预算金额（元）</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PVC排水三通</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雄塑/日丰/联塑</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★Ф40</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w:t>
            </w:r>
          </w:p>
        </w:tc>
        <w:tc>
          <w:tcPr>
            <w:tcW w:w="1016"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PVC排水活接</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雄塑/日丰/联塑</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★Ф50</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陶瓷洗手盆（台下盆）</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九牧/四季沐歌/途唛</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★定制尺寸：500*300mm</w:t>
            </w:r>
            <w:r w:rsidRPr="00607F8A">
              <w:rPr>
                <w:rFonts w:ascii="Arial" w:hAnsi="Arial" w:cs="Arial"/>
                <w:kern w:val="0"/>
                <w:sz w:val="20"/>
                <w:szCs w:val="20"/>
              </w:rPr>
              <w:t>×</w:t>
            </w:r>
            <w:r w:rsidRPr="00607F8A">
              <w:rPr>
                <w:rFonts w:ascii="宋体" w:hAnsi="宋体" w:cs="宋体" w:hint="eastAsia"/>
                <w:kern w:val="0"/>
                <w:sz w:val="20"/>
                <w:szCs w:val="20"/>
              </w:rPr>
              <w:t>250mm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69</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3450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尿斗冲水感应器套装</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九牧/四季沐歌/华翼电气</w:t>
            </w:r>
          </w:p>
        </w:tc>
        <w:tc>
          <w:tcPr>
            <w:tcW w:w="2409" w:type="dxa"/>
            <w:tcBorders>
              <w:top w:val="nil"/>
              <w:left w:val="nil"/>
              <w:bottom w:val="nil"/>
              <w:right w:val="nil"/>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★产品号：HYDQ401</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套</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115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5750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尿斗冲水感应器电源</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九牧/四季沐歌/华翼电气</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★产品号：HYDQ401/AC220~DC12V</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43</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2150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尿斗冲水红外线感应器</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九牧/四季沐歌/华翼电气</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★产品号：HYDQ404/DC12V*79*49MM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1900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7</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花洒软管</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九牧/四季沐歌/高杰嘉</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★不锈钢配套*1.2m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条</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8000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手持花洒</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九牧/四季沐歌/高杰嘉</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★暴力敲击不碎裂，质保一年，出水量6.0L/min；适配原软水管</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10000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9</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冲水阀</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九牧/潜水艇/途唛</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★配套定制，孔距90MM，高度58MM，重529克，ø32mm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8500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浮球</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九牧/潜水艇/途唛</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★DN50铜芯</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180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900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11</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挂锁</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铁将军/耐我何/汉山</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★40mm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把</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12</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不锈钢插销</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标的/拉法基/天卓</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7</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3500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13</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不锈钢拉手</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标的/拉法基/天卓</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★大号不锈钢</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14</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不锈钢下水头</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标的/拉法基/天卓</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★不锈钢</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lastRenderedPageBreak/>
              <w:t>15</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明装三孔插座</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★16A 220V</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7</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420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16</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暗装三孔插座</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★16A 220V</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360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17</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地插座</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★200V 10A</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43</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430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18</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交流接触器</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★cJx2-32 50A 690V</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168</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19</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空气漏电开关</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★32A 2P</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空气开关</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★1P 16A</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250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21</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LED吸顶灯芯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正泰/锐祥/欧普</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★18W</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盏</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22</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LED吸顶灯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正泰/欧普/维也利</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★18W</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盏</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1400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23</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LED方形灯（办公灯）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正泰/欧普/德力西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★长方形7cm*120cm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盏</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1350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24</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LED超薄筒灯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正泰/欧普/德力西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★2.5寸 7W</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盏</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25</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LED厨卫灯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正泰/欧普/德力西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★30*30cm（平板）</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盏</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22</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1100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26</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LED平板灯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正泰/欧普/达祥</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★（60*120cm）白光明装</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盏</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120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960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27</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铜芯电线</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正泰/阳工/德力西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★BV-1.5mm2 红兰色各3卷/100米卷，</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卷</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137</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822</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28</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铜芯电线</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正泰/阳工/德力西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★BV-4mm2 红色 卷/100米卷，</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卷</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340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2040</w:t>
            </w:r>
          </w:p>
        </w:tc>
      </w:tr>
      <w:tr w:rsidR="00607F8A" w:rsidRPr="00607F8A" w:rsidTr="00607F8A">
        <w:trPr>
          <w:trHeight w:val="48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29</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双色铜芯电线</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正泰/阳工/德力西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★BV-2.5mm2 双色 卷/101米卷，</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卷</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215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1290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30</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电工胶布</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正泰/公牛/德力西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★8米卷</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卷</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31</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饮水机电源适配器</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欧普/途唛/德力西</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仿宋_GB2312" w:eastAsia="仿宋_GB2312" w:hAnsi="宋体" w:cs="宋体"/>
                <w:kern w:val="0"/>
                <w:sz w:val="20"/>
                <w:szCs w:val="20"/>
              </w:rPr>
            </w:pPr>
            <w:r w:rsidRPr="00607F8A">
              <w:rPr>
                <w:rFonts w:ascii="仿宋_GB2312" w:eastAsia="仿宋_GB2312" w:hAnsi="宋体" w:cs="宋体" w:hint="eastAsia"/>
                <w:kern w:val="0"/>
                <w:sz w:val="20"/>
                <w:szCs w:val="20"/>
              </w:rPr>
              <w:t>★产品号：K-120025</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26</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1300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32</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饮水机过滤罐</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诺华配套/美的/海尔</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仿宋_GB2312" w:eastAsia="仿宋_GB2312" w:hAnsi="宋体" w:cs="宋体"/>
                <w:kern w:val="0"/>
                <w:sz w:val="20"/>
                <w:szCs w:val="20"/>
              </w:rPr>
            </w:pPr>
            <w:r w:rsidRPr="00607F8A">
              <w:rPr>
                <w:rFonts w:ascii="仿宋_GB2312" w:eastAsia="仿宋_GB2312" w:hAnsi="宋体" w:cs="宋体" w:hint="eastAsia"/>
                <w:kern w:val="0"/>
                <w:sz w:val="20"/>
                <w:szCs w:val="20"/>
              </w:rPr>
              <w:t>★产品号：QY-LP-600/配滤芯</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98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980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33</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饮水机水龙头阀芯</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诺华配套/美的/海尔</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★Ф20全铜120°C</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1500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34</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自攻螺丝钉</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标的/拉法基/天卓</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★3*20mm/100粒/盒</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盒</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150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35</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自攻螺丝钉</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标的/拉法基/天卓</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★3*25mm/100粒/盒</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盒</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150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36</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结构胶</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三棵树/雨虹防水/珠江</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★995白色750克/包装</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color w:val="000000"/>
                <w:kern w:val="0"/>
                <w:sz w:val="20"/>
                <w:szCs w:val="20"/>
              </w:rPr>
            </w:pPr>
            <w:r w:rsidRPr="00607F8A">
              <w:rPr>
                <w:rFonts w:ascii="宋体" w:hAnsi="宋体" w:cs="宋体" w:hint="eastAsia"/>
                <w:color w:val="000000"/>
                <w:kern w:val="0"/>
                <w:sz w:val="20"/>
                <w:szCs w:val="20"/>
              </w:rPr>
              <w:t>包</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11</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110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37</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玻璃窗锁扣</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卡贝/丽田/荣达</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★安装孔距45MM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副</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lastRenderedPageBreak/>
              <w:t>38</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板车固定轮</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豪思克普/首力/威必达</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★白尼龙脚轮4寸固定130KG</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26</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520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39</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板车万向轮</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豪思克普/首力/威必达</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★白尼龙脚轮4寸刹车130KG</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个</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33</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660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40</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窗帘轨道</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妙普乐/号角鲸/途唛</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★滑轮轨道</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米</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200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41</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挂锁</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铁将军/耐我何/汉山</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★一把钥匙开多把锁40mm</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把</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10</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1500</w:t>
            </w:r>
          </w:p>
        </w:tc>
      </w:tr>
      <w:tr w:rsidR="00607F8A" w:rsidRPr="00607F8A" w:rsidTr="00607F8A">
        <w:trPr>
          <w:trHeight w:val="27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42</w:t>
            </w:r>
          </w:p>
        </w:tc>
        <w:tc>
          <w:tcPr>
            <w:tcW w:w="1515"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吸顶扇电机</w:t>
            </w:r>
          </w:p>
        </w:tc>
        <w:tc>
          <w:tcPr>
            <w:tcW w:w="1694"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美的</w:t>
            </w:r>
          </w:p>
        </w:tc>
        <w:tc>
          <w:tcPr>
            <w:tcW w:w="2409"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★美的配套D40纯铜线芯</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50</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台</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98</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4900</w:t>
            </w:r>
          </w:p>
        </w:tc>
      </w:tr>
      <w:tr w:rsidR="00607F8A" w:rsidRPr="00607F8A" w:rsidTr="00607F8A">
        <w:trPr>
          <w:trHeight w:val="780"/>
        </w:trPr>
        <w:tc>
          <w:tcPr>
            <w:tcW w:w="623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合计：柒万柒仟肆佰伍拾元整</w:t>
            </w:r>
          </w:p>
        </w:tc>
        <w:tc>
          <w:tcPr>
            <w:tcW w:w="108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 xml:space="preserve">　</w:t>
            </w:r>
          </w:p>
        </w:tc>
        <w:tc>
          <w:tcPr>
            <w:tcW w:w="712"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 xml:space="preserve">　</w:t>
            </w:r>
          </w:p>
        </w:tc>
        <w:tc>
          <w:tcPr>
            <w:tcW w:w="958" w:type="dxa"/>
            <w:tcBorders>
              <w:top w:val="nil"/>
              <w:left w:val="nil"/>
              <w:bottom w:val="single" w:sz="4" w:space="0" w:color="auto"/>
              <w:right w:val="single" w:sz="4" w:space="0" w:color="auto"/>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 xml:space="preserve">　</w:t>
            </w:r>
          </w:p>
        </w:tc>
        <w:tc>
          <w:tcPr>
            <w:tcW w:w="1016" w:type="dxa"/>
            <w:tcBorders>
              <w:top w:val="nil"/>
              <w:left w:val="nil"/>
              <w:bottom w:val="single" w:sz="4" w:space="0" w:color="auto"/>
              <w:right w:val="single" w:sz="4" w:space="0" w:color="000000"/>
            </w:tcBorders>
            <w:shd w:val="clear" w:color="auto" w:fill="auto"/>
            <w:vAlign w:val="center"/>
            <w:hideMark/>
          </w:tcPr>
          <w:p w:rsidR="00607F8A" w:rsidRPr="00607F8A" w:rsidRDefault="00607F8A" w:rsidP="00607F8A">
            <w:pPr>
              <w:widowControl/>
              <w:jc w:val="center"/>
              <w:rPr>
                <w:rFonts w:ascii="宋体" w:hAnsi="宋体" w:cs="宋体"/>
                <w:kern w:val="0"/>
                <w:sz w:val="20"/>
                <w:szCs w:val="20"/>
              </w:rPr>
            </w:pPr>
            <w:r w:rsidRPr="00607F8A">
              <w:rPr>
                <w:rFonts w:ascii="宋体" w:hAnsi="宋体" w:cs="宋体" w:hint="eastAsia"/>
                <w:kern w:val="0"/>
                <w:sz w:val="20"/>
                <w:szCs w:val="20"/>
              </w:rPr>
              <w:t>77450</w:t>
            </w:r>
          </w:p>
        </w:tc>
      </w:tr>
    </w:tbl>
    <w:p w:rsidR="00607F8A" w:rsidRDefault="00607F8A" w:rsidP="00607F8A">
      <w:pPr>
        <w:tabs>
          <w:tab w:val="left" w:pos="420"/>
          <w:tab w:val="left" w:pos="540"/>
          <w:tab w:val="left" w:pos="574"/>
        </w:tabs>
        <w:spacing w:line="360" w:lineRule="auto"/>
        <w:ind w:left="422"/>
        <w:outlineLvl w:val="0"/>
        <w:rPr>
          <w:rFonts w:ascii="宋体" w:cs="宋体"/>
          <w:b/>
          <w:bCs/>
        </w:rPr>
      </w:pPr>
    </w:p>
    <w:p w:rsidR="00231047" w:rsidRDefault="002839FE">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231047" w:rsidRDefault="002839FE">
      <w:pPr>
        <w:spacing w:line="56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231047" w:rsidRDefault="002839FE">
      <w:pPr>
        <w:spacing w:line="560" w:lineRule="exact"/>
        <w:ind w:firstLineChars="200" w:firstLine="420"/>
      </w:pPr>
      <w:r>
        <w:rPr>
          <w:rFonts w:hint="eastAsia"/>
        </w:rPr>
        <w:t>▲（二）交货时间：签定合同后</w:t>
      </w:r>
      <w:r>
        <w:t>30</w:t>
      </w:r>
      <w:r>
        <w:rPr>
          <w:rFonts w:hint="eastAsia"/>
        </w:rPr>
        <w:t>天内，供应商供货到采购人指定的地点，实际供货时间由采购人指定。</w:t>
      </w:r>
    </w:p>
    <w:p w:rsidR="00231047" w:rsidRDefault="002839FE">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231047" w:rsidRDefault="002839FE">
      <w:pPr>
        <w:spacing w:line="560" w:lineRule="exact"/>
        <w:ind w:firstLineChars="200" w:firstLine="420"/>
      </w:pPr>
      <w:r>
        <w:rPr>
          <w:rFonts w:hint="eastAsia"/>
        </w:rPr>
        <w:t>（四）、验收方法：</w:t>
      </w:r>
    </w:p>
    <w:p w:rsidR="00231047" w:rsidRDefault="002839FE">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231047" w:rsidRDefault="002839FE">
      <w:pPr>
        <w:spacing w:line="560" w:lineRule="exact"/>
        <w:ind w:firstLineChars="200" w:firstLine="420"/>
      </w:pPr>
      <w:r>
        <w:rPr>
          <w:rFonts w:hint="eastAsia"/>
        </w:rPr>
        <w:t>▲（五）、投标报价为采购人指定地点的现场交货价，包括：</w:t>
      </w:r>
    </w:p>
    <w:p w:rsidR="00231047" w:rsidRDefault="002839FE">
      <w:pPr>
        <w:spacing w:line="560" w:lineRule="exact"/>
        <w:ind w:firstLineChars="200" w:firstLine="420"/>
      </w:pPr>
      <w:r>
        <w:rPr>
          <w:rFonts w:hint="eastAsia"/>
        </w:rPr>
        <w:t>1</w:t>
      </w:r>
      <w:r>
        <w:rPr>
          <w:rFonts w:hint="eastAsia"/>
        </w:rPr>
        <w:t>、货物及标准附件、备品备件、专用工具的价格；</w:t>
      </w:r>
    </w:p>
    <w:p w:rsidR="00231047" w:rsidRDefault="002839FE">
      <w:pPr>
        <w:spacing w:line="560" w:lineRule="exact"/>
        <w:ind w:firstLineChars="200" w:firstLine="420"/>
      </w:pPr>
      <w:r>
        <w:rPr>
          <w:rFonts w:hint="eastAsia"/>
        </w:rPr>
        <w:t>2</w:t>
      </w:r>
      <w:r>
        <w:rPr>
          <w:rFonts w:hint="eastAsia"/>
        </w:rPr>
        <w:t>、运输、装卸、调试、培训、技术支持、售后服务等费用；</w:t>
      </w:r>
    </w:p>
    <w:p w:rsidR="00231047" w:rsidRDefault="002839FE">
      <w:pPr>
        <w:spacing w:line="560" w:lineRule="exact"/>
        <w:ind w:firstLineChars="200" w:firstLine="420"/>
      </w:pPr>
      <w:r>
        <w:rPr>
          <w:rFonts w:hint="eastAsia"/>
        </w:rPr>
        <w:t>3</w:t>
      </w:r>
      <w:r>
        <w:rPr>
          <w:rFonts w:hint="eastAsia"/>
        </w:rPr>
        <w:t>、必要的保险费用和各项税费；</w:t>
      </w:r>
    </w:p>
    <w:p w:rsidR="00231047" w:rsidRPr="00CB3B3B" w:rsidRDefault="002839FE">
      <w:pPr>
        <w:spacing w:line="560" w:lineRule="exact"/>
        <w:ind w:firstLineChars="200" w:firstLine="420"/>
      </w:pPr>
      <w:r w:rsidRPr="00CB3B3B">
        <w:rPr>
          <w:rFonts w:hint="eastAsia"/>
        </w:rPr>
        <w:t>4</w:t>
      </w:r>
      <w:r w:rsidRPr="00CB3B3B">
        <w:rPr>
          <w:rFonts w:hint="eastAsia"/>
        </w:rPr>
        <w:t>、报价时，响应品牌需要在参考品牌内三选一，如未按品牌响应均视为无效报价；</w:t>
      </w:r>
    </w:p>
    <w:p w:rsidR="00231047" w:rsidRPr="00CB3B3B" w:rsidRDefault="002839FE">
      <w:pPr>
        <w:spacing w:line="560" w:lineRule="exact"/>
        <w:ind w:firstLineChars="200" w:firstLine="420"/>
      </w:pPr>
      <w:r w:rsidRPr="00CB3B3B">
        <w:t>5</w:t>
      </w:r>
      <w:r w:rsidRPr="00CB3B3B">
        <w:t>、</w:t>
      </w:r>
      <w:r w:rsidRPr="00CB3B3B">
        <w:rPr>
          <w:rFonts w:hint="eastAsia"/>
        </w:rPr>
        <w:t>本次采购严格审核报价文件，如不能提供证明材料的均视为无效报价，不按品牌型号供货的一律不接收，采购方不承担任何责任。</w:t>
      </w:r>
    </w:p>
    <w:p w:rsidR="00231047" w:rsidRPr="00CB3B3B" w:rsidRDefault="002839FE">
      <w:pPr>
        <w:spacing w:line="560" w:lineRule="exact"/>
        <w:ind w:firstLineChars="200" w:firstLine="420"/>
      </w:pPr>
      <w:r w:rsidRPr="00CB3B3B">
        <w:rPr>
          <w:rFonts w:hint="eastAsia"/>
        </w:rPr>
        <w:lastRenderedPageBreak/>
        <w:t>6</w:t>
      </w:r>
      <w:r w:rsidRPr="00CB3B3B">
        <w:rPr>
          <w:rFonts w:hint="eastAsia"/>
        </w:rPr>
        <w:t>、本次供货，为一次性交付，供应商需要全部核对商品名称、规格型号、品牌等正确再送货，如有货物不按商品名称、品牌、型号供货的，仓库不代为保管部份货物，待全部货物按商品名称、规格型号、品牌正确才签收及验收。</w:t>
      </w:r>
    </w:p>
    <w:p w:rsidR="00231047" w:rsidRDefault="002839FE">
      <w:pPr>
        <w:spacing w:line="560" w:lineRule="exact"/>
        <w:ind w:firstLineChars="200" w:firstLine="420"/>
      </w:pPr>
      <w:r>
        <w:rPr>
          <w:rFonts w:hint="eastAsia"/>
        </w:rPr>
        <w:t>▲（六）其他要求：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231047" w:rsidRDefault="00231047">
      <w:pPr>
        <w:tabs>
          <w:tab w:val="left" w:pos="420"/>
          <w:tab w:val="left" w:pos="540"/>
          <w:tab w:val="left" w:pos="574"/>
        </w:tabs>
        <w:spacing w:line="560" w:lineRule="exact"/>
        <w:ind w:firstLineChars="200" w:firstLine="420"/>
        <w:outlineLvl w:val="0"/>
        <w:rPr>
          <w:rFonts w:ascii="宋体" w:cs="宋体"/>
        </w:rPr>
      </w:pPr>
    </w:p>
    <w:bookmarkEnd w:id="9"/>
    <w:bookmarkEnd w:id="10"/>
    <w:p w:rsidR="00607F8A" w:rsidRDefault="00607F8A" w:rsidP="00607F8A">
      <w:pPr>
        <w:pStyle w:val="1"/>
        <w:ind w:firstLineChars="800" w:firstLine="2891"/>
        <w:rPr>
          <w:sz w:val="36"/>
          <w:szCs w:val="36"/>
        </w:rPr>
      </w:pPr>
      <w:r>
        <w:rPr>
          <w:rFonts w:hint="eastAsia"/>
          <w:sz w:val="36"/>
          <w:szCs w:val="36"/>
        </w:rPr>
        <w:t>第三章</w:t>
      </w:r>
      <w:r>
        <w:rPr>
          <w:sz w:val="36"/>
          <w:szCs w:val="36"/>
        </w:rPr>
        <w:t xml:space="preserve"> </w:t>
      </w:r>
      <w:r>
        <w:rPr>
          <w:rFonts w:hint="eastAsia"/>
          <w:sz w:val="36"/>
          <w:szCs w:val="36"/>
        </w:rPr>
        <w:t>询价须知</w:t>
      </w:r>
    </w:p>
    <w:p w:rsidR="00607F8A" w:rsidRDefault="00607F8A" w:rsidP="00607F8A">
      <w:pPr>
        <w:pStyle w:val="1"/>
        <w:adjustRightInd w:val="0"/>
        <w:snapToGrid w:val="0"/>
        <w:spacing w:line="360" w:lineRule="auto"/>
        <w:jc w:val="center"/>
        <w:rPr>
          <w:sz w:val="30"/>
          <w:szCs w:val="30"/>
        </w:rPr>
      </w:pPr>
      <w:bookmarkStart w:id="11" w:name="_Toc454458053"/>
      <w:bookmarkStart w:id="12" w:name="_Toc448133309"/>
      <w:bookmarkStart w:id="13" w:name="_Toc23116"/>
      <w:bookmarkStart w:id="14" w:name="_Toc453493032"/>
      <w:r>
        <w:rPr>
          <w:rFonts w:cs="宋体" w:hint="eastAsia"/>
          <w:sz w:val="30"/>
          <w:szCs w:val="30"/>
        </w:rPr>
        <w:t>一、总则</w:t>
      </w:r>
      <w:bookmarkEnd w:id="11"/>
      <w:bookmarkEnd w:id="12"/>
      <w:bookmarkEnd w:id="13"/>
      <w:bookmarkEnd w:id="14"/>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1.5询价小组：由项目部门代表及广西南宁技师学院采购项目相关专业教师中随机抽取的专家组成，专门负责本次询价评审工作的临时性机构（其成员称为评委）</w:t>
      </w:r>
      <w:r>
        <w:rPr>
          <w:rFonts w:ascii="宋体" w:hAnsi="宋体" w:cs="宋体" w:hint="eastAsia"/>
          <w:color w:val="000000"/>
        </w:rPr>
        <w:t>；</w:t>
      </w:r>
    </w:p>
    <w:p w:rsidR="00607F8A" w:rsidRDefault="00607F8A" w:rsidP="00607F8A">
      <w:pPr>
        <w:adjustRightInd w:val="0"/>
        <w:snapToGrid w:val="0"/>
        <w:spacing w:line="360" w:lineRule="auto"/>
        <w:ind w:firstLineChars="200" w:firstLine="420"/>
        <w:rPr>
          <w:rFonts w:ascii="宋体" w:hAnsi="宋体" w:cs="宋体"/>
          <w:color w:val="000000"/>
        </w:rPr>
      </w:pPr>
      <w:r>
        <w:rPr>
          <w:rFonts w:ascii="宋体" w:hAnsi="宋体" w:cs="宋体" w:hint="eastAsia"/>
        </w:rPr>
        <w:t>1.6实质性响应：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607F8A" w:rsidRDefault="00607F8A" w:rsidP="00607F8A">
      <w:pPr>
        <w:adjustRightInd w:val="0"/>
        <w:snapToGrid w:val="0"/>
        <w:spacing w:line="360" w:lineRule="auto"/>
        <w:ind w:firstLineChars="200" w:firstLine="420"/>
        <w:rPr>
          <w:rFonts w:ascii="宋体" w:hAnsi="Times New Roman" w:cs="宋体"/>
          <w:color w:val="000000"/>
        </w:rPr>
      </w:pPr>
      <w:r>
        <w:rPr>
          <w:rFonts w:ascii="宋体" w:hAnsi="宋体" w:cs="宋体" w:hint="eastAsia"/>
        </w:rPr>
        <w:t>1.7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607F8A" w:rsidRDefault="00607F8A" w:rsidP="00607F8A">
      <w:pPr>
        <w:adjustRightInd w:val="0"/>
        <w:snapToGrid w:val="0"/>
        <w:spacing w:line="360" w:lineRule="auto"/>
        <w:ind w:firstLineChars="200" w:firstLine="420"/>
        <w:rPr>
          <w:rFonts w:cs="宋体"/>
          <w:color w:val="000000"/>
        </w:rPr>
      </w:pPr>
      <w:r>
        <w:rPr>
          <w:rFonts w:ascii="宋体" w:hAnsi="宋体" w:cs="宋体" w:hint="eastAsia"/>
          <w:color w:val="000000"/>
        </w:rPr>
        <w:t>1.8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607F8A" w:rsidRDefault="00607F8A" w:rsidP="00607F8A">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2.2采购人、供应商各方当事人适用本须知。</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607F8A" w:rsidRDefault="00607F8A" w:rsidP="00607F8A">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607F8A" w:rsidRDefault="00607F8A" w:rsidP="00607F8A">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607F8A" w:rsidRDefault="00607F8A" w:rsidP="00607F8A">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607F8A" w:rsidRDefault="00607F8A" w:rsidP="00607F8A">
      <w:pPr>
        <w:autoSpaceDE w:val="0"/>
        <w:autoSpaceDN w:val="0"/>
        <w:adjustRightInd w:val="0"/>
        <w:snapToGrid w:val="0"/>
        <w:spacing w:line="360" w:lineRule="auto"/>
        <w:ind w:firstLineChars="200" w:firstLine="420"/>
      </w:pPr>
    </w:p>
    <w:p w:rsidR="00607F8A" w:rsidRDefault="00607F8A" w:rsidP="00607F8A">
      <w:pPr>
        <w:pStyle w:val="1"/>
        <w:adjustRightInd w:val="0"/>
        <w:snapToGrid w:val="0"/>
        <w:spacing w:line="360" w:lineRule="auto"/>
        <w:jc w:val="center"/>
        <w:rPr>
          <w:sz w:val="30"/>
          <w:szCs w:val="30"/>
        </w:rPr>
      </w:pPr>
      <w:bookmarkStart w:id="15" w:name="_Toc453493033"/>
      <w:bookmarkStart w:id="16" w:name="_Toc448133310"/>
      <w:bookmarkStart w:id="17" w:name="_Toc454458054"/>
      <w:bookmarkStart w:id="18" w:name="_Toc32133"/>
      <w:r>
        <w:rPr>
          <w:rFonts w:cs="宋体" w:hint="eastAsia"/>
          <w:sz w:val="30"/>
          <w:szCs w:val="30"/>
        </w:rPr>
        <w:t>二、询价</w:t>
      </w:r>
      <w:bookmarkEnd w:id="15"/>
      <w:bookmarkEnd w:id="16"/>
      <w:bookmarkEnd w:id="17"/>
      <w:r>
        <w:rPr>
          <w:rFonts w:cs="宋体" w:hint="eastAsia"/>
          <w:sz w:val="30"/>
          <w:szCs w:val="30"/>
        </w:rPr>
        <w:t>文件</w:t>
      </w:r>
      <w:bookmarkEnd w:id="18"/>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607F8A" w:rsidRDefault="00607F8A" w:rsidP="00607F8A">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5.1.4合同条款</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5.1.5响应文件格式</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607F8A" w:rsidRDefault="00607F8A" w:rsidP="00607F8A">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9" w:name="_Hlk42786655"/>
      <w:r>
        <w:rPr>
          <w:rFonts w:ascii="宋体" w:hAnsi="宋体" w:cs="宋体" w:hint="eastAsia"/>
          <w:color w:val="000000"/>
        </w:rPr>
        <w:t>文件</w:t>
      </w:r>
      <w:bookmarkEnd w:id="19"/>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607F8A" w:rsidRDefault="00607F8A" w:rsidP="00607F8A">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6.4采购人可视情况延长询价开始时间和询价评审时间，并将此变更通知所有询价供应商。在推迟询价开始时间情况下，采购人和供应商受询价开始时间制约的所有权利和义务均延长至新的截止时间；</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6.5询价过程中，询价文件内容如有实质性变更，询价小组应以书面形式通知所有参与询价的供应商。若供应商对此类实质性变更不予接受，可以要求退出询价，否则将被视为接受此变更并受其约束。</w:t>
      </w:r>
    </w:p>
    <w:p w:rsidR="00607F8A" w:rsidRDefault="00607F8A" w:rsidP="00607F8A">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607F8A" w:rsidRDefault="00607F8A" w:rsidP="00607F8A">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607F8A" w:rsidRDefault="00607F8A" w:rsidP="00607F8A">
      <w:pPr>
        <w:snapToGrid w:val="0"/>
        <w:spacing w:line="360" w:lineRule="auto"/>
        <w:ind w:firstLineChars="200" w:firstLine="420"/>
      </w:pPr>
    </w:p>
    <w:p w:rsidR="00607F8A" w:rsidRDefault="00607F8A" w:rsidP="00607F8A">
      <w:pPr>
        <w:pStyle w:val="1"/>
        <w:adjustRightInd w:val="0"/>
        <w:snapToGrid w:val="0"/>
        <w:spacing w:line="360" w:lineRule="auto"/>
        <w:jc w:val="center"/>
        <w:rPr>
          <w:sz w:val="30"/>
          <w:szCs w:val="30"/>
        </w:rPr>
      </w:pPr>
      <w:bookmarkStart w:id="20" w:name="_Toc5744"/>
      <w:bookmarkStart w:id="21" w:name="_Toc448133311"/>
      <w:bookmarkStart w:id="22" w:name="_Toc453493034"/>
      <w:bookmarkStart w:id="23" w:name="_Toc454458055"/>
      <w:r>
        <w:rPr>
          <w:rFonts w:cs="宋体" w:hint="eastAsia"/>
          <w:sz w:val="30"/>
          <w:szCs w:val="30"/>
        </w:rPr>
        <w:lastRenderedPageBreak/>
        <w:t>三、响应文件的编制</w:t>
      </w:r>
      <w:bookmarkEnd w:id="20"/>
      <w:bookmarkEnd w:id="21"/>
      <w:bookmarkEnd w:id="22"/>
      <w:bookmarkEnd w:id="23"/>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607F8A" w:rsidRDefault="00607F8A" w:rsidP="00607F8A">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607F8A" w:rsidRDefault="00607F8A" w:rsidP="00607F8A">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607F8A" w:rsidRDefault="00607F8A" w:rsidP="00607F8A">
      <w:pPr>
        <w:spacing w:line="360" w:lineRule="auto"/>
        <w:ind w:firstLineChars="200" w:firstLine="422"/>
        <w:rPr>
          <w:rFonts w:ascii="宋体" w:hAnsi="宋体" w:cs="宋体"/>
        </w:rPr>
      </w:pPr>
      <w:bookmarkStart w:id="24" w:name="_Toc378586968"/>
      <w:r>
        <w:rPr>
          <w:rFonts w:ascii="宋体" w:hAnsi="宋体" w:cs="宋体" w:hint="eastAsia"/>
          <w:b/>
        </w:rPr>
        <w:t>9.响应文件的构成</w:t>
      </w:r>
      <w:bookmarkEnd w:id="24"/>
    </w:p>
    <w:p w:rsidR="00607F8A" w:rsidRDefault="00607F8A" w:rsidP="00607F8A">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607F8A" w:rsidRDefault="00607F8A" w:rsidP="00607F8A">
      <w:pPr>
        <w:spacing w:line="360" w:lineRule="auto"/>
        <w:ind w:firstLineChars="200" w:firstLine="420"/>
        <w:rPr>
          <w:rFonts w:ascii="宋体" w:hAnsi="宋体" w:cs="宋体"/>
        </w:rPr>
      </w:pPr>
      <w:r>
        <w:rPr>
          <w:rFonts w:ascii="宋体" w:hAnsi="宋体" w:cs="宋体" w:hint="eastAsia"/>
        </w:rPr>
        <w:t>（1）询价响应函；</w:t>
      </w:r>
    </w:p>
    <w:p w:rsidR="00607F8A" w:rsidRDefault="00607F8A" w:rsidP="00607F8A">
      <w:pPr>
        <w:spacing w:line="360" w:lineRule="auto"/>
        <w:ind w:firstLineChars="200" w:firstLine="420"/>
        <w:rPr>
          <w:rFonts w:ascii="宋体" w:hAnsi="宋体" w:cs="宋体"/>
        </w:rPr>
      </w:pPr>
      <w:r>
        <w:rPr>
          <w:rFonts w:ascii="宋体" w:hAnsi="宋体" w:cs="宋体" w:hint="eastAsia"/>
        </w:rPr>
        <w:t xml:space="preserve">（2）供应商资格声明函； </w:t>
      </w:r>
    </w:p>
    <w:p w:rsidR="00607F8A" w:rsidRDefault="00607F8A" w:rsidP="00607F8A">
      <w:pPr>
        <w:spacing w:line="360" w:lineRule="auto"/>
        <w:ind w:firstLineChars="200" w:firstLine="420"/>
        <w:rPr>
          <w:rFonts w:ascii="宋体" w:hAnsi="宋体" w:cs="宋体"/>
        </w:rPr>
      </w:pPr>
      <w:r>
        <w:rPr>
          <w:rFonts w:ascii="宋体" w:hAnsi="宋体" w:cs="宋体" w:hint="eastAsia"/>
        </w:rPr>
        <w:t>（3）无围标、串标行为承诺书；</w:t>
      </w:r>
    </w:p>
    <w:p w:rsidR="00607F8A" w:rsidRDefault="00607F8A" w:rsidP="00607F8A">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607F8A" w:rsidRDefault="00607F8A" w:rsidP="00607F8A">
      <w:pPr>
        <w:spacing w:line="360" w:lineRule="auto"/>
        <w:ind w:firstLineChars="200" w:firstLine="420"/>
        <w:rPr>
          <w:rFonts w:ascii="宋体" w:hAnsi="宋体" w:cs="宋体"/>
        </w:rPr>
      </w:pPr>
      <w:r>
        <w:rPr>
          <w:rFonts w:ascii="宋体" w:hAnsi="宋体" w:cs="宋体" w:hint="eastAsia"/>
        </w:rPr>
        <w:t>（5）“▲”条款响应一览表</w:t>
      </w:r>
    </w:p>
    <w:p w:rsidR="00607F8A" w:rsidRDefault="00607F8A" w:rsidP="00607F8A">
      <w:pPr>
        <w:spacing w:line="360" w:lineRule="auto"/>
        <w:ind w:firstLineChars="200" w:firstLine="420"/>
        <w:rPr>
          <w:rFonts w:ascii="宋体" w:hAnsi="宋体" w:cs="宋体"/>
        </w:rPr>
      </w:pPr>
      <w:r>
        <w:rPr>
          <w:rFonts w:ascii="宋体" w:hAnsi="宋体" w:cs="宋体" w:hint="eastAsia"/>
        </w:rPr>
        <w:t>（6）报价表（含报价一览表、报价明细报价表）</w:t>
      </w:r>
    </w:p>
    <w:p w:rsidR="00607F8A" w:rsidRDefault="00607F8A" w:rsidP="00607F8A">
      <w:pPr>
        <w:spacing w:line="360" w:lineRule="auto"/>
        <w:ind w:firstLineChars="200" w:firstLine="420"/>
        <w:rPr>
          <w:rFonts w:ascii="宋体" w:hAnsi="宋体" w:cs="宋体"/>
        </w:rPr>
      </w:pPr>
      <w:r>
        <w:rPr>
          <w:rFonts w:ascii="宋体" w:hAnsi="宋体" w:cs="宋体" w:hint="eastAsia"/>
        </w:rPr>
        <w:t>（7）供应商相关资料：</w:t>
      </w:r>
    </w:p>
    <w:p w:rsidR="00607F8A" w:rsidRDefault="00607F8A" w:rsidP="00607F8A">
      <w:pPr>
        <w:spacing w:line="360" w:lineRule="auto"/>
        <w:ind w:firstLineChars="200" w:firstLine="420"/>
        <w:rPr>
          <w:rFonts w:ascii="宋体" w:hAnsi="宋体" w:cs="宋体"/>
          <w:highlight w:val="yellow"/>
        </w:rPr>
      </w:pPr>
      <w:r>
        <w:rPr>
          <w:rFonts w:ascii="宋体" w:hAnsi="宋体" w:cs="宋体" w:hint="eastAsia"/>
        </w:rPr>
        <w:t>1）营业执照副本、税务登记证明、组织机构代码证（注:三证合一提供营业执照）；</w:t>
      </w:r>
    </w:p>
    <w:p w:rsidR="00607F8A" w:rsidRDefault="00607F8A" w:rsidP="00607F8A">
      <w:pPr>
        <w:spacing w:line="360" w:lineRule="auto"/>
        <w:ind w:firstLineChars="200" w:firstLine="420"/>
        <w:rPr>
          <w:rFonts w:ascii="宋体" w:hAnsi="宋体" w:cs="宋体"/>
        </w:rPr>
      </w:pPr>
      <w:r>
        <w:rPr>
          <w:rFonts w:ascii="宋体" w:hAnsi="宋体" w:cs="宋体" w:hint="eastAsia"/>
        </w:rPr>
        <w:t>2）提供投标截止日前在“信用中国”网站（www.creditchina.gov.cn）查询结果截图复印件加盖公章；</w:t>
      </w:r>
    </w:p>
    <w:p w:rsidR="00607F8A" w:rsidRDefault="00607F8A" w:rsidP="00607F8A">
      <w:pPr>
        <w:spacing w:line="360" w:lineRule="auto"/>
        <w:ind w:firstLineChars="200" w:firstLine="420"/>
        <w:rPr>
          <w:rFonts w:ascii="宋体" w:hAnsi="宋体" w:cs="宋体"/>
        </w:rPr>
      </w:pPr>
      <w:r>
        <w:rPr>
          <w:rFonts w:ascii="宋体" w:hAnsi="宋体" w:cs="宋体" w:hint="eastAsia"/>
        </w:rPr>
        <w:t>3）提供投标截止日前在中国政府采购网(www.ccgp.gov.cn) 查询结果截图复印件加盖公章；</w:t>
      </w:r>
    </w:p>
    <w:p w:rsidR="00607F8A" w:rsidRDefault="00607F8A" w:rsidP="00607F8A">
      <w:pPr>
        <w:spacing w:line="360" w:lineRule="auto"/>
        <w:ind w:firstLineChars="200" w:firstLine="420"/>
        <w:rPr>
          <w:rFonts w:ascii="宋体" w:hAnsi="宋体" w:cs="宋体"/>
        </w:rPr>
      </w:pPr>
      <w:r>
        <w:rPr>
          <w:rFonts w:ascii="宋体" w:hAnsi="宋体" w:cs="宋体" w:hint="eastAsia"/>
        </w:rPr>
        <w:t>4）本项目的特定资格要求（详见第一章“询价公告”）</w:t>
      </w:r>
    </w:p>
    <w:p w:rsidR="00607F8A" w:rsidRDefault="00607F8A" w:rsidP="00607F8A">
      <w:pPr>
        <w:spacing w:line="360" w:lineRule="auto"/>
        <w:ind w:firstLineChars="200" w:firstLine="420"/>
        <w:rPr>
          <w:rFonts w:ascii="宋体" w:hAnsi="宋体" w:cs="宋体"/>
        </w:rPr>
      </w:pPr>
      <w:r>
        <w:rPr>
          <w:rFonts w:ascii="宋体" w:hAnsi="宋体" w:cs="宋体" w:hint="eastAsia"/>
        </w:rPr>
        <w:t>5）本项目的特定条件</w:t>
      </w:r>
    </w:p>
    <w:p w:rsidR="00607F8A" w:rsidRDefault="00607F8A" w:rsidP="00607F8A">
      <w:pPr>
        <w:spacing w:line="360" w:lineRule="auto"/>
        <w:ind w:firstLineChars="200" w:firstLine="420"/>
        <w:rPr>
          <w:rFonts w:ascii="宋体" w:hAnsi="宋体" w:cs="宋体"/>
        </w:rPr>
      </w:pPr>
      <w:r>
        <w:rPr>
          <w:rFonts w:ascii="宋体" w:hAnsi="宋体" w:cs="宋体" w:hint="eastAsia"/>
        </w:rPr>
        <w:t>（8）供应商认为需要提供的其他材料。</w:t>
      </w:r>
    </w:p>
    <w:p w:rsidR="00607F8A" w:rsidRDefault="00607F8A" w:rsidP="00607F8A">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rPr>
        <w:t>编排格式参见第五章响应文件格式。</w:t>
      </w:r>
    </w:p>
    <w:p w:rsidR="00607F8A" w:rsidRDefault="00607F8A" w:rsidP="00607F8A">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607F8A" w:rsidRDefault="00607F8A" w:rsidP="00607F8A">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607F8A" w:rsidRDefault="00607F8A" w:rsidP="00607F8A">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607F8A" w:rsidRDefault="00607F8A" w:rsidP="00607F8A">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607F8A" w:rsidRDefault="00607F8A" w:rsidP="00607F8A">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607F8A" w:rsidRDefault="00607F8A" w:rsidP="00607F8A">
      <w:pPr>
        <w:adjustRightInd w:val="0"/>
        <w:snapToGrid w:val="0"/>
        <w:spacing w:line="360" w:lineRule="auto"/>
        <w:ind w:firstLineChars="200" w:firstLine="420"/>
        <w:rPr>
          <w:rFonts w:ascii="宋体" w:hAnsi="Times New Roman" w:cs="宋体"/>
          <w:b/>
          <w:color w:val="0000FF"/>
        </w:rPr>
      </w:pPr>
      <w:r>
        <w:rPr>
          <w:rFonts w:ascii="宋体" w:hAnsi="宋体" w:cs="宋体" w:hint="eastAsia"/>
        </w:rPr>
        <w:lastRenderedPageBreak/>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607F8A" w:rsidRDefault="00607F8A" w:rsidP="00607F8A">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607F8A" w:rsidRDefault="00607F8A" w:rsidP="00607F8A">
      <w:pPr>
        <w:adjustRightInd w:val="0"/>
        <w:snapToGrid w:val="0"/>
        <w:spacing w:line="360" w:lineRule="auto"/>
        <w:ind w:firstLineChars="196" w:firstLine="413"/>
        <w:outlineLvl w:val="2"/>
        <w:rPr>
          <w:rFonts w:ascii="宋体" w:hAnsi="Times New Roman" w:cs="宋体"/>
          <w:b/>
        </w:rPr>
      </w:pPr>
      <w:bookmarkStart w:id="25" w:name="_Toc378586971"/>
      <w:r>
        <w:rPr>
          <w:rFonts w:ascii="宋体" w:hAnsi="宋体" w:cs="宋体" w:hint="eastAsia"/>
          <w:b/>
        </w:rPr>
        <w:t>12</w:t>
      </w:r>
      <w:bookmarkEnd w:id="25"/>
      <w:r>
        <w:rPr>
          <w:rFonts w:ascii="宋体" w:hAnsi="宋体" w:cs="宋体" w:hint="eastAsia"/>
          <w:b/>
        </w:rPr>
        <w:t>.供应商约束</w:t>
      </w:r>
    </w:p>
    <w:p w:rsidR="00607F8A" w:rsidRDefault="00607F8A" w:rsidP="00607F8A">
      <w:pPr>
        <w:adjustRightInd w:val="0"/>
        <w:snapToGrid w:val="0"/>
        <w:spacing w:line="360" w:lineRule="auto"/>
        <w:ind w:firstLineChars="200" w:firstLine="420"/>
        <w:rPr>
          <w:rFonts w:ascii="宋体" w:hAnsi="宋体" w:cs="宋体"/>
        </w:rPr>
      </w:pPr>
      <w:bookmarkStart w:id="26" w:name="_Hlk36653371"/>
      <w:r>
        <w:rPr>
          <w:rFonts w:ascii="宋体" w:hAnsi="宋体" w:cs="宋体" w:hint="eastAsia"/>
        </w:rPr>
        <w:t>12.1</w:t>
      </w:r>
      <w:bookmarkEnd w:id="26"/>
      <w:r>
        <w:rPr>
          <w:rFonts w:ascii="宋体" w:hAnsi="宋体" w:cs="宋体" w:hint="eastAsia"/>
        </w:rPr>
        <w:t>供应商存在以下情形的，将被列入供应商不良行为：</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（7）将中标项目转让给他人的；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（8）拒绝履行合同义务的；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12.2供应商若存在不良行为，本单位可终止项目合同，或曝光其不良行为，或禁止该供应商一至三年内不得参与本单位的校内采购活动。</w:t>
      </w:r>
    </w:p>
    <w:p w:rsidR="00607F8A" w:rsidRDefault="00607F8A" w:rsidP="00607F8A">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607F8A" w:rsidRDefault="00607F8A" w:rsidP="00607F8A">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607F8A" w:rsidRDefault="00607F8A" w:rsidP="00607F8A">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607F8A" w:rsidRDefault="00607F8A" w:rsidP="00607F8A">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607F8A" w:rsidRDefault="00607F8A" w:rsidP="00607F8A">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607F8A" w:rsidRDefault="00607F8A" w:rsidP="00607F8A">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607F8A" w:rsidRDefault="00607F8A" w:rsidP="00607F8A">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607F8A" w:rsidRDefault="00607F8A" w:rsidP="00607F8A">
      <w:pPr>
        <w:adjustRightInd w:val="0"/>
        <w:snapToGrid w:val="0"/>
        <w:spacing w:line="360" w:lineRule="auto"/>
        <w:rPr>
          <w:rFonts w:ascii="宋体" w:hAnsi="Times New Roman" w:cs="宋体"/>
        </w:rPr>
      </w:pPr>
    </w:p>
    <w:p w:rsidR="00607F8A" w:rsidRDefault="00607F8A" w:rsidP="00607F8A">
      <w:pPr>
        <w:pStyle w:val="1"/>
        <w:adjustRightInd w:val="0"/>
        <w:snapToGrid w:val="0"/>
        <w:spacing w:line="360" w:lineRule="auto"/>
        <w:jc w:val="center"/>
        <w:rPr>
          <w:sz w:val="30"/>
          <w:szCs w:val="30"/>
        </w:rPr>
      </w:pPr>
      <w:bookmarkStart w:id="27" w:name="_Toc454458056"/>
      <w:bookmarkStart w:id="28" w:name="_Toc6491"/>
      <w:bookmarkStart w:id="29" w:name="_Toc448133312"/>
      <w:bookmarkStart w:id="30" w:name="_Toc453493035"/>
      <w:r>
        <w:rPr>
          <w:rFonts w:cs="宋体" w:hint="eastAsia"/>
          <w:sz w:val="30"/>
          <w:szCs w:val="30"/>
        </w:rPr>
        <w:lastRenderedPageBreak/>
        <w:t>四、响应文件的递交</w:t>
      </w:r>
      <w:bookmarkEnd w:id="27"/>
      <w:bookmarkEnd w:id="28"/>
      <w:bookmarkEnd w:id="29"/>
      <w:bookmarkEnd w:id="30"/>
    </w:p>
    <w:p w:rsidR="00607F8A" w:rsidRDefault="00607F8A" w:rsidP="00607F8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607F8A" w:rsidRDefault="00607F8A" w:rsidP="00607F8A">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607F8A" w:rsidRDefault="00607F8A" w:rsidP="00607F8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highlight w:val="yellow"/>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607F8A" w:rsidRDefault="00607F8A" w:rsidP="00607F8A">
      <w:pPr>
        <w:autoSpaceDE w:val="0"/>
        <w:autoSpaceDN w:val="0"/>
        <w:adjustRightInd w:val="0"/>
        <w:snapToGrid w:val="0"/>
        <w:spacing w:line="360" w:lineRule="auto"/>
        <w:ind w:firstLineChars="196" w:firstLine="412"/>
        <w:jc w:val="left"/>
        <w:rPr>
          <w:rFonts w:ascii="宋体" w:hAnsi="Times New Roman" w:cs="宋体"/>
        </w:rPr>
      </w:pPr>
    </w:p>
    <w:p w:rsidR="00607F8A" w:rsidRDefault="00607F8A" w:rsidP="00607F8A">
      <w:pPr>
        <w:pStyle w:val="1"/>
        <w:keepLines w:val="0"/>
        <w:widowControl/>
        <w:numPr>
          <w:ilvl w:val="0"/>
          <w:numId w:val="7"/>
        </w:numPr>
        <w:adjustRightInd w:val="0"/>
        <w:snapToGrid w:val="0"/>
        <w:spacing w:before="0" w:after="0" w:line="360" w:lineRule="auto"/>
        <w:jc w:val="center"/>
        <w:rPr>
          <w:sz w:val="30"/>
          <w:szCs w:val="30"/>
        </w:rPr>
      </w:pPr>
      <w:bookmarkStart w:id="31" w:name="_Toc448133313"/>
      <w:bookmarkStart w:id="32" w:name="_Toc26439"/>
      <w:bookmarkStart w:id="33" w:name="_Toc453493036"/>
      <w:bookmarkStart w:id="34" w:name="_Toc454458057"/>
      <w:r>
        <w:rPr>
          <w:rFonts w:cs="宋体" w:hint="eastAsia"/>
          <w:sz w:val="30"/>
          <w:szCs w:val="30"/>
        </w:rPr>
        <w:t>询价流程</w:t>
      </w:r>
      <w:bookmarkEnd w:id="31"/>
      <w:bookmarkEnd w:id="32"/>
      <w:bookmarkEnd w:id="33"/>
      <w:bookmarkEnd w:id="34"/>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607F8A" w:rsidRDefault="00607F8A" w:rsidP="00607F8A">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5" w:name="_Hlk42790008"/>
      <w:r>
        <w:rPr>
          <w:rFonts w:ascii="宋体" w:hAnsi="宋体" w:cs="宋体" w:hint="eastAsia"/>
          <w:color w:val="000000"/>
        </w:rPr>
        <w:t>项目部门代表</w:t>
      </w:r>
      <w:bookmarkEnd w:id="35"/>
      <w:r>
        <w:rPr>
          <w:rFonts w:ascii="宋体" w:hAnsi="宋体" w:cs="宋体" w:hint="eastAsia"/>
          <w:color w:val="000000"/>
        </w:rPr>
        <w:t>及广西南宁技师学院采购项目相关专业教师中随机抽取的专家组成；</w:t>
      </w:r>
    </w:p>
    <w:p w:rsidR="00607F8A" w:rsidRDefault="00607F8A" w:rsidP="00607F8A">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607F8A" w:rsidRDefault="00607F8A" w:rsidP="00607F8A">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w:t>
      </w:r>
      <w:r>
        <w:rPr>
          <w:rFonts w:ascii="宋体" w:hAnsi="宋体" w:cs="宋体" w:hint="eastAsia"/>
        </w:rPr>
        <w:lastRenderedPageBreak/>
        <w:t>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607F8A" w:rsidRDefault="00607F8A" w:rsidP="00607F8A">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t>18.7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607F8A" w:rsidRDefault="00607F8A" w:rsidP="00607F8A">
      <w:pPr>
        <w:adjustRightInd w:val="0"/>
        <w:snapToGrid w:val="0"/>
        <w:spacing w:line="360" w:lineRule="auto"/>
        <w:ind w:firstLineChars="200" w:firstLine="422"/>
        <w:rPr>
          <w:rFonts w:ascii="宋体" w:hAnsi="宋体" w:cs="宋体"/>
          <w:b/>
          <w:bCs/>
        </w:rPr>
      </w:pPr>
      <w:bookmarkStart w:id="36" w:name="_Hlk42842751"/>
      <w:r>
        <w:rPr>
          <w:rFonts w:ascii="宋体" w:hAnsi="宋体" w:cs="宋体" w:hint="eastAsia"/>
          <w:b/>
          <w:bCs/>
        </w:rPr>
        <w:t>18.8</w:t>
      </w:r>
      <w:bookmarkEnd w:id="36"/>
      <w:r>
        <w:rPr>
          <w:rFonts w:ascii="宋体" w:hAnsi="宋体" w:cs="宋体" w:hint="eastAsia"/>
          <w:b/>
          <w:bCs/>
        </w:rPr>
        <w:t>有下列情形之一的，视为供应商串通投标，其响应无效：</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1 \* GB2 </w:instrText>
      </w:r>
      <w:r>
        <w:rPr>
          <w:rFonts w:ascii="宋体" w:hAnsi="宋体" w:cs="宋体" w:hint="eastAsia"/>
        </w:rPr>
        <w:fldChar w:fldCharType="separate"/>
      </w:r>
      <w:r>
        <w:rPr>
          <w:rFonts w:ascii="宋体" w:hAnsi="宋体" w:cs="宋体" w:hint="eastAsia"/>
        </w:rPr>
        <w:t>⑴</w:t>
      </w:r>
      <w:r>
        <w:rPr>
          <w:rFonts w:ascii="宋体" w:hAnsi="宋体" w:cs="宋体" w:hint="eastAsia"/>
        </w:rPr>
        <w:fldChar w:fldCharType="end"/>
      </w:r>
      <w:r>
        <w:rPr>
          <w:rFonts w:ascii="宋体" w:hAnsi="宋体" w:cs="宋体" w:hint="eastAsia"/>
        </w:rPr>
        <w:t>不同供应商的响应文件由同一单位或者个人编制；</w:t>
      </w:r>
    </w:p>
    <w:bookmarkStart w:id="37" w:name="_Hlk42842775"/>
    <w:p w:rsidR="00607F8A" w:rsidRDefault="00607F8A" w:rsidP="00607F8A">
      <w:pPr>
        <w:adjustRightInd w:val="0"/>
        <w:snapToGrid w:val="0"/>
        <w:spacing w:line="360" w:lineRule="auto"/>
        <w:ind w:firstLineChars="200" w:firstLine="420"/>
        <w:rPr>
          <w:rFonts w:ascii="宋体" w:hAnsi="宋体" w:cs="宋体"/>
        </w:rPr>
      </w:pPr>
      <w:r>
        <w:fldChar w:fldCharType="begin"/>
      </w:r>
      <w:r>
        <w:rPr>
          <w:rFonts w:ascii="宋体" w:hAnsi="宋体" w:cs="宋体" w:hint="eastAsia"/>
        </w:rPr>
        <w:instrText xml:space="preserve"> = 2 \* GB2 </w:instrText>
      </w:r>
      <w:r>
        <w:fldChar w:fldCharType="separate"/>
      </w:r>
      <w:r>
        <w:rPr>
          <w:rFonts w:ascii="宋体" w:hAnsi="宋体" w:cs="宋体" w:hint="eastAsia"/>
        </w:rPr>
        <w:t>⑵</w:t>
      </w:r>
      <w:r>
        <w:fldChar w:fldCharType="end"/>
      </w:r>
      <w:bookmarkEnd w:id="37"/>
      <w:r>
        <w:rPr>
          <w:rFonts w:ascii="宋体" w:hAnsi="宋体" w:cs="宋体" w:hint="eastAsia"/>
        </w:rPr>
        <w:t>不同供应商委托同一单位或者个人办理询价报价事宜；</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3 \* GB2 </w:instrText>
      </w:r>
      <w:r>
        <w:rPr>
          <w:rFonts w:ascii="宋体" w:hAnsi="宋体" w:cs="宋体" w:hint="eastAsia"/>
        </w:rPr>
        <w:fldChar w:fldCharType="separate"/>
      </w:r>
      <w:r>
        <w:rPr>
          <w:rFonts w:ascii="宋体" w:hAnsi="宋体" w:cs="宋体" w:hint="eastAsia"/>
        </w:rPr>
        <w:t>⑶</w:t>
      </w:r>
      <w:r>
        <w:rPr>
          <w:rFonts w:ascii="宋体" w:hAnsi="宋体" w:cs="宋体" w:hint="eastAsia"/>
        </w:rPr>
        <w:fldChar w:fldCharType="end"/>
      </w:r>
      <w:r>
        <w:rPr>
          <w:rFonts w:ascii="宋体" w:hAnsi="宋体" w:cs="宋体" w:hint="eastAsia"/>
        </w:rPr>
        <w:t>不同供应商的响应文件载明的项目管理成员或者联系人员为同一人；</w:t>
      </w:r>
    </w:p>
    <w:bookmarkStart w:id="38" w:name="_Hlk42842786"/>
    <w:p w:rsidR="00607F8A" w:rsidRDefault="00607F8A" w:rsidP="00607F8A">
      <w:pPr>
        <w:adjustRightInd w:val="0"/>
        <w:snapToGrid w:val="0"/>
        <w:spacing w:line="360" w:lineRule="auto"/>
        <w:ind w:firstLineChars="200" w:firstLine="420"/>
        <w:rPr>
          <w:rFonts w:ascii="宋体" w:hAnsi="宋体" w:cs="宋体"/>
        </w:rPr>
      </w:pPr>
      <w:r>
        <w:fldChar w:fldCharType="begin"/>
      </w:r>
      <w:r>
        <w:rPr>
          <w:rFonts w:ascii="宋体" w:hAnsi="宋体" w:cs="宋体" w:hint="eastAsia"/>
        </w:rPr>
        <w:instrText xml:space="preserve"> = 4 \* GB2 </w:instrText>
      </w:r>
      <w:r>
        <w:fldChar w:fldCharType="separate"/>
      </w:r>
      <w:r>
        <w:rPr>
          <w:rFonts w:ascii="宋体" w:hAnsi="宋体" w:cs="宋体" w:hint="eastAsia"/>
        </w:rPr>
        <w:t>⑷</w:t>
      </w:r>
      <w:r>
        <w:fldChar w:fldCharType="end"/>
      </w:r>
      <w:bookmarkEnd w:id="38"/>
      <w:r>
        <w:rPr>
          <w:rFonts w:ascii="宋体" w:hAnsi="宋体" w:cs="宋体" w:hint="eastAsia"/>
        </w:rPr>
        <w:t>不同供应商的响应文件异常一致或者报价呈规律性差异；</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5 \* GB2 </w:instrText>
      </w:r>
      <w:r>
        <w:rPr>
          <w:rFonts w:ascii="宋体" w:hAnsi="宋体" w:cs="宋体" w:hint="eastAsia"/>
        </w:rPr>
        <w:fldChar w:fldCharType="separate"/>
      </w:r>
      <w:r>
        <w:rPr>
          <w:rFonts w:ascii="宋体" w:hAnsi="宋体" w:cs="宋体" w:hint="eastAsia"/>
        </w:rPr>
        <w:t>⑸</w:t>
      </w:r>
      <w:r>
        <w:rPr>
          <w:rFonts w:ascii="宋体" w:hAnsi="宋体" w:cs="宋体" w:hint="eastAsia"/>
        </w:rPr>
        <w:fldChar w:fldCharType="end"/>
      </w:r>
      <w:r>
        <w:rPr>
          <w:rFonts w:ascii="宋体" w:hAnsi="宋体" w:cs="宋体" w:hint="eastAsia"/>
        </w:rPr>
        <w:t>不同供应商的响应文件相互混装；</w:t>
      </w:r>
    </w:p>
    <w:p w:rsidR="00607F8A" w:rsidRDefault="00607F8A" w:rsidP="00607F8A">
      <w:pPr>
        <w:adjustRightInd w:val="0"/>
        <w:snapToGrid w:val="0"/>
        <w:spacing w:line="360" w:lineRule="auto"/>
        <w:ind w:firstLineChars="200" w:firstLine="422"/>
        <w:rPr>
          <w:rFonts w:ascii="宋体" w:hAnsi="宋体" w:cs="宋体"/>
          <w:b/>
          <w:bCs/>
        </w:rPr>
      </w:pPr>
      <w:r>
        <w:rPr>
          <w:rFonts w:ascii="宋体" w:hAnsi="宋体" w:cs="宋体" w:hint="eastAsia"/>
          <w:b/>
          <w:bCs/>
        </w:rPr>
        <w:t>18.9供应商存在下列情况之一的，报价无效</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1 \* GB2 </w:instrText>
      </w:r>
      <w:r>
        <w:rPr>
          <w:rFonts w:ascii="宋体" w:hAnsi="宋体" w:cs="宋体" w:hint="eastAsia"/>
        </w:rPr>
        <w:fldChar w:fldCharType="separate"/>
      </w:r>
      <w:r>
        <w:rPr>
          <w:rFonts w:ascii="宋体" w:hAnsi="宋体" w:cs="宋体" w:hint="eastAsia"/>
        </w:rPr>
        <w:t>⑴</w:t>
      </w:r>
      <w:r>
        <w:rPr>
          <w:rFonts w:ascii="宋体" w:hAnsi="宋体" w:cs="宋体" w:hint="eastAsia"/>
        </w:rPr>
        <w:fldChar w:fldCharType="end"/>
      </w:r>
      <w:r>
        <w:rPr>
          <w:rFonts w:ascii="宋体" w:hAnsi="宋体" w:cs="宋体" w:hint="eastAsia"/>
        </w:rPr>
        <w:t>响应文件未按询价文件要求签署、盖章的；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2 \* GB2 </w:instrText>
      </w:r>
      <w:r>
        <w:rPr>
          <w:rFonts w:ascii="宋体" w:hAnsi="宋体" w:cs="宋体" w:hint="eastAsia"/>
        </w:rPr>
        <w:fldChar w:fldCharType="separate"/>
      </w:r>
      <w:r>
        <w:rPr>
          <w:rFonts w:ascii="宋体" w:hAnsi="宋体" w:cs="宋体" w:hint="eastAsia"/>
        </w:rPr>
        <w:t>⑵</w:t>
      </w:r>
      <w:r>
        <w:rPr>
          <w:rFonts w:ascii="宋体" w:hAnsi="宋体" w:cs="宋体" w:hint="eastAsia"/>
        </w:rPr>
        <w:fldChar w:fldCharType="end"/>
      </w:r>
      <w:r>
        <w:rPr>
          <w:rFonts w:ascii="宋体" w:hAnsi="宋体" w:cs="宋体" w:hint="eastAsia"/>
        </w:rPr>
        <w:t>不具备询价文件中规定的资格要求的；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3 \* GB2 </w:instrText>
      </w:r>
      <w:r>
        <w:rPr>
          <w:rFonts w:ascii="宋体" w:hAnsi="宋体" w:cs="宋体" w:hint="eastAsia"/>
        </w:rPr>
        <w:fldChar w:fldCharType="separate"/>
      </w:r>
      <w:r>
        <w:rPr>
          <w:rFonts w:ascii="宋体" w:hAnsi="宋体" w:cs="宋体" w:hint="eastAsia"/>
        </w:rPr>
        <w:t>⑶</w:t>
      </w:r>
      <w:r>
        <w:rPr>
          <w:rFonts w:ascii="宋体" w:hAnsi="宋体" w:cs="宋体" w:hint="eastAsia"/>
        </w:rPr>
        <w:fldChar w:fldCharType="end"/>
      </w:r>
      <w:r>
        <w:rPr>
          <w:rFonts w:ascii="宋体" w:hAnsi="宋体" w:cs="宋体" w:hint="eastAsia"/>
        </w:rPr>
        <w:t>报价超过询价文件中规定的预算金额或者最高限价的；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4 \* GB2 </w:instrText>
      </w:r>
      <w:r>
        <w:rPr>
          <w:rFonts w:ascii="宋体" w:hAnsi="宋体" w:cs="宋体" w:hint="eastAsia"/>
        </w:rPr>
        <w:fldChar w:fldCharType="separate"/>
      </w:r>
      <w:r>
        <w:rPr>
          <w:rFonts w:ascii="宋体" w:hAnsi="宋体" w:cs="宋体" w:hint="eastAsia"/>
        </w:rPr>
        <w:t>⑷</w:t>
      </w:r>
      <w:r>
        <w:rPr>
          <w:rFonts w:ascii="宋体" w:hAnsi="宋体" w:cs="宋体" w:hint="eastAsia"/>
        </w:rPr>
        <w:fldChar w:fldCharType="end"/>
      </w:r>
      <w:r>
        <w:rPr>
          <w:rFonts w:ascii="宋体" w:hAnsi="宋体" w:cs="宋体" w:hint="eastAsia"/>
        </w:rPr>
        <w:t>响应文件含有采购人不能接受的附加条件的；</w:t>
      </w:r>
    </w:p>
    <w:p w:rsidR="00607F8A" w:rsidRDefault="00607F8A" w:rsidP="00607F8A">
      <w:pPr>
        <w:adjustRightInd w:val="0"/>
        <w:snapToGrid w:val="0"/>
        <w:spacing w:line="360" w:lineRule="auto"/>
        <w:ind w:firstLineChars="200" w:firstLine="420"/>
        <w:rPr>
          <w:rFonts w:ascii="宋体" w:hAnsi="宋体" w:cs="宋体"/>
        </w:rPr>
      </w:pPr>
      <w:r>
        <w:rPr>
          <w:rFonts w:ascii="宋体" w:hAnsi="宋体" w:cs="宋体" w:hint="eastAsia"/>
        </w:rPr>
        <w:fldChar w:fldCharType="begin"/>
      </w:r>
      <w:r>
        <w:rPr>
          <w:rFonts w:ascii="宋体" w:hAnsi="宋体" w:cs="宋体" w:hint="eastAsia"/>
        </w:rPr>
        <w:instrText xml:space="preserve"> = 5 \* GB2 </w:instrText>
      </w:r>
      <w:r>
        <w:rPr>
          <w:rFonts w:ascii="宋体" w:hAnsi="宋体" w:cs="宋体" w:hint="eastAsia"/>
        </w:rPr>
        <w:fldChar w:fldCharType="separate"/>
      </w:r>
      <w:r>
        <w:rPr>
          <w:rFonts w:ascii="宋体" w:hAnsi="宋体" w:cs="宋体" w:hint="eastAsia"/>
        </w:rPr>
        <w:t>⑸</w:t>
      </w:r>
      <w:r>
        <w:rPr>
          <w:rFonts w:ascii="宋体" w:hAnsi="宋体" w:cs="宋体" w:hint="eastAsia"/>
        </w:rPr>
        <w:fldChar w:fldCharType="end"/>
      </w:r>
      <w:r>
        <w:rPr>
          <w:rFonts w:ascii="宋体" w:hAnsi="宋体" w:cs="宋体" w:hint="eastAsia"/>
        </w:rPr>
        <w:t>法律、法规和询价文件规定的其他无效情形。</w:t>
      </w:r>
    </w:p>
    <w:p w:rsidR="00607F8A" w:rsidRDefault="00607F8A" w:rsidP="00607F8A">
      <w:pPr>
        <w:adjustRightInd w:val="0"/>
        <w:snapToGrid w:val="0"/>
        <w:spacing w:line="360" w:lineRule="auto"/>
        <w:ind w:firstLineChars="200" w:firstLine="422"/>
        <w:rPr>
          <w:rFonts w:ascii="宋体" w:hAnsi="Times New Roman" w:cs="宋体"/>
          <w:b/>
          <w:bCs/>
        </w:rPr>
      </w:pPr>
      <w:r>
        <w:rPr>
          <w:rFonts w:ascii="宋体" w:hAnsi="宋体" w:cs="宋体" w:hint="eastAsia"/>
          <w:b/>
          <w:bCs/>
        </w:rPr>
        <w:t>18.10在询价采购中，出现下列情形之一的，应予废标：</w:t>
      </w:r>
    </w:p>
    <w:bookmarkStart w:id="39" w:name="_Hlk42842654"/>
    <w:p w:rsidR="00607F8A" w:rsidRDefault="00607F8A" w:rsidP="00607F8A">
      <w:pPr>
        <w:tabs>
          <w:tab w:val="left" w:pos="851"/>
        </w:tabs>
        <w:adjustRightInd w:val="0"/>
        <w:snapToGrid w:val="0"/>
        <w:spacing w:line="360" w:lineRule="auto"/>
        <w:ind w:firstLineChars="200" w:firstLine="420"/>
        <w:rPr>
          <w:rFonts w:ascii="宋体" w:hAnsi="Times New Roman" w:cs="宋体"/>
        </w:rPr>
      </w:pPr>
      <w:r>
        <w:fldChar w:fldCharType="begin"/>
      </w:r>
      <w:r>
        <w:rPr>
          <w:rFonts w:ascii="宋体" w:hAnsi="宋体" w:cs="宋体" w:hint="eastAsia"/>
        </w:rPr>
        <w:instrText xml:space="preserve"> = 1 \* GB2 </w:instrText>
      </w:r>
      <w:r>
        <w:fldChar w:fldCharType="separate"/>
      </w:r>
      <w:r>
        <w:rPr>
          <w:rFonts w:ascii="宋体" w:hAnsi="宋体" w:cs="宋体" w:hint="eastAsia"/>
        </w:rPr>
        <w:t>⑴</w:t>
      </w:r>
      <w:r>
        <w:fldChar w:fldCharType="end"/>
      </w:r>
      <w:bookmarkEnd w:id="39"/>
      <w:r>
        <w:rPr>
          <w:rFonts w:ascii="宋体" w:hAnsi="宋体" w:cs="宋体" w:hint="eastAsia"/>
        </w:rPr>
        <w:t>符合专业条件的供应商或者对询价文件实质响应的供应商不足三家的（有特别说明除外）；</w:t>
      </w:r>
    </w:p>
    <w:p w:rsidR="00607F8A" w:rsidRDefault="00607F8A" w:rsidP="00607F8A">
      <w:pPr>
        <w:tabs>
          <w:tab w:val="left" w:pos="851"/>
        </w:tabs>
        <w:adjustRightInd w:val="0"/>
        <w:snapToGrid w:val="0"/>
        <w:spacing w:line="360" w:lineRule="auto"/>
        <w:ind w:firstLineChars="200" w:firstLine="420"/>
        <w:rPr>
          <w:rFonts w:ascii="宋体" w:hAnsi="Times New Roman" w:cs="宋体"/>
        </w:rPr>
      </w:pPr>
      <w:r>
        <w:rPr>
          <w:rFonts w:ascii="宋体" w:hAnsi="宋体" w:cs="宋体" w:hint="eastAsia"/>
        </w:rPr>
        <w:fldChar w:fldCharType="begin"/>
      </w:r>
      <w:r>
        <w:rPr>
          <w:rFonts w:ascii="宋体" w:hAnsi="宋体" w:cs="宋体" w:hint="eastAsia"/>
        </w:rPr>
        <w:instrText xml:space="preserve"> = 2 \* GB2 </w:instrText>
      </w:r>
      <w:r>
        <w:rPr>
          <w:rFonts w:ascii="宋体" w:hAnsi="宋体" w:cs="宋体" w:hint="eastAsia"/>
        </w:rPr>
        <w:fldChar w:fldCharType="separate"/>
      </w:r>
      <w:r>
        <w:rPr>
          <w:rFonts w:ascii="宋体" w:hAnsi="宋体" w:cs="宋体" w:hint="eastAsia"/>
        </w:rPr>
        <w:t>⑵</w:t>
      </w:r>
      <w:r>
        <w:rPr>
          <w:rFonts w:ascii="宋体" w:hAnsi="宋体" w:cs="宋体" w:hint="eastAsia"/>
        </w:rPr>
        <w:fldChar w:fldCharType="end"/>
      </w:r>
      <w:r>
        <w:rPr>
          <w:rFonts w:ascii="宋体" w:hAnsi="宋体" w:cs="宋体" w:hint="eastAsia"/>
        </w:rPr>
        <w:t>出现影响采购公正的违法、违规行为的；</w:t>
      </w:r>
    </w:p>
    <w:bookmarkStart w:id="40" w:name="_Hlk42842665"/>
    <w:p w:rsidR="00607F8A" w:rsidRDefault="00607F8A" w:rsidP="00607F8A">
      <w:pPr>
        <w:tabs>
          <w:tab w:val="left" w:pos="851"/>
        </w:tabs>
        <w:adjustRightInd w:val="0"/>
        <w:snapToGrid w:val="0"/>
        <w:spacing w:line="360" w:lineRule="auto"/>
        <w:ind w:firstLineChars="200" w:firstLine="420"/>
        <w:rPr>
          <w:rFonts w:ascii="宋体" w:hAnsi="Times New Roman" w:cs="宋体"/>
        </w:rPr>
      </w:pPr>
      <w:r>
        <w:fldChar w:fldCharType="begin"/>
      </w:r>
      <w:r>
        <w:rPr>
          <w:rFonts w:ascii="宋体" w:hAnsi="宋体" w:cs="宋体" w:hint="eastAsia"/>
        </w:rPr>
        <w:instrText xml:space="preserve"> = 3 \* GB2 </w:instrText>
      </w:r>
      <w:r>
        <w:fldChar w:fldCharType="separate"/>
      </w:r>
      <w:r>
        <w:rPr>
          <w:rFonts w:ascii="宋体" w:hAnsi="宋体" w:cs="宋体" w:hint="eastAsia"/>
        </w:rPr>
        <w:t>⑶</w:t>
      </w:r>
      <w:r>
        <w:fldChar w:fldCharType="end"/>
      </w:r>
      <w:bookmarkEnd w:id="40"/>
      <w:r>
        <w:rPr>
          <w:rFonts w:ascii="宋体" w:hAnsi="宋体" w:cs="宋体" w:hint="eastAsia"/>
        </w:rPr>
        <w:t>供应商的报价均超过了采购预算，采购人不能支付的；</w:t>
      </w:r>
    </w:p>
    <w:p w:rsidR="00607F8A" w:rsidRDefault="00607F8A" w:rsidP="00607F8A">
      <w:pPr>
        <w:tabs>
          <w:tab w:val="left" w:pos="851"/>
        </w:tabs>
        <w:adjustRightInd w:val="0"/>
        <w:snapToGrid w:val="0"/>
        <w:spacing w:line="360" w:lineRule="auto"/>
        <w:ind w:firstLineChars="200" w:firstLine="420"/>
        <w:rPr>
          <w:rFonts w:ascii="宋体" w:hAnsi="Times New Roman" w:cs="宋体"/>
        </w:rPr>
      </w:pPr>
      <w:r>
        <w:rPr>
          <w:rFonts w:ascii="宋体" w:hAnsi="宋体" w:cs="宋体" w:hint="eastAsia"/>
        </w:rPr>
        <w:lastRenderedPageBreak/>
        <w:fldChar w:fldCharType="begin"/>
      </w:r>
      <w:r>
        <w:rPr>
          <w:rFonts w:ascii="宋体" w:hAnsi="宋体" w:cs="宋体" w:hint="eastAsia"/>
        </w:rPr>
        <w:instrText xml:space="preserve"> = 4 \* GB2 </w:instrText>
      </w:r>
      <w:r>
        <w:rPr>
          <w:rFonts w:ascii="宋体" w:hAnsi="宋体" w:cs="宋体" w:hint="eastAsia"/>
        </w:rPr>
        <w:fldChar w:fldCharType="separate"/>
      </w:r>
      <w:r>
        <w:rPr>
          <w:rFonts w:ascii="宋体" w:hAnsi="宋体" w:cs="宋体" w:hint="eastAsia"/>
        </w:rPr>
        <w:t>⑷</w:t>
      </w:r>
      <w:r>
        <w:rPr>
          <w:rFonts w:ascii="宋体" w:hAnsi="宋体" w:cs="宋体" w:hint="eastAsia"/>
        </w:rPr>
        <w:fldChar w:fldCharType="end"/>
      </w:r>
      <w:r>
        <w:rPr>
          <w:rFonts w:ascii="宋体" w:hAnsi="宋体" w:cs="宋体" w:hint="eastAsia"/>
        </w:rPr>
        <w:t>因重大变故，采购任务取消的。</w:t>
      </w:r>
    </w:p>
    <w:bookmarkStart w:id="41" w:name="_Hlk42842680"/>
    <w:p w:rsidR="00607F8A" w:rsidRDefault="00607F8A" w:rsidP="00607F8A">
      <w:pPr>
        <w:tabs>
          <w:tab w:val="left" w:pos="851"/>
        </w:tabs>
        <w:adjustRightInd w:val="0"/>
        <w:snapToGrid w:val="0"/>
        <w:spacing w:line="360" w:lineRule="auto"/>
        <w:ind w:firstLineChars="200" w:firstLine="420"/>
        <w:rPr>
          <w:rFonts w:ascii="宋体" w:hAnsi="Times New Roman" w:cs="宋体"/>
        </w:rPr>
      </w:pPr>
      <w:r>
        <w:fldChar w:fldCharType="begin"/>
      </w:r>
      <w:r>
        <w:rPr>
          <w:rFonts w:ascii="宋体" w:hAnsi="宋体" w:cs="宋体" w:hint="eastAsia"/>
        </w:rPr>
        <w:instrText xml:space="preserve"> = 5 \* GB2 </w:instrText>
      </w:r>
      <w:r>
        <w:fldChar w:fldCharType="separate"/>
      </w:r>
      <w:r>
        <w:rPr>
          <w:rFonts w:ascii="宋体" w:hAnsi="宋体" w:cs="宋体" w:hint="eastAsia"/>
        </w:rPr>
        <w:t>⑸</w:t>
      </w:r>
      <w:r>
        <w:fldChar w:fldCharType="end"/>
      </w:r>
      <w:bookmarkEnd w:id="41"/>
      <w:r>
        <w:rPr>
          <w:rFonts w:ascii="宋体" w:hAnsi="宋体" w:cs="宋体" w:hint="eastAsia"/>
        </w:rPr>
        <w:t>响应文件未完全满足询价文件的实质性条款（即标注▲号条款）无负偏离的。</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607F8A" w:rsidRDefault="00607F8A" w:rsidP="00607F8A">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607F8A" w:rsidRDefault="00607F8A" w:rsidP="00607F8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607F8A" w:rsidRDefault="00607F8A" w:rsidP="00607F8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607F8A" w:rsidRDefault="00607F8A" w:rsidP="00607F8A">
      <w:pPr>
        <w:autoSpaceDE w:val="0"/>
        <w:autoSpaceDN w:val="0"/>
        <w:adjustRightInd w:val="0"/>
        <w:snapToGrid w:val="0"/>
        <w:spacing w:line="360" w:lineRule="auto"/>
        <w:ind w:firstLineChars="196" w:firstLine="413"/>
        <w:outlineLvl w:val="0"/>
        <w:rPr>
          <w:rFonts w:ascii="宋体" w:hAnsi="宋体" w:cs="宋体"/>
          <w:b/>
        </w:rPr>
      </w:pPr>
      <w:bookmarkStart w:id="42" w:name="_Toc31343"/>
      <w:bookmarkStart w:id="43" w:name="_Toc433127783"/>
      <w:r>
        <w:rPr>
          <w:rFonts w:ascii="宋体" w:hAnsi="宋体" w:cs="宋体" w:hint="eastAsia"/>
          <w:b/>
        </w:rPr>
        <w:t>21.询问、质疑、投诉</w:t>
      </w:r>
      <w:bookmarkEnd w:id="42"/>
      <w:bookmarkEnd w:id="43"/>
    </w:p>
    <w:p w:rsidR="00607F8A" w:rsidRDefault="00607F8A" w:rsidP="00607F8A">
      <w:pPr>
        <w:autoSpaceDE w:val="0"/>
        <w:autoSpaceDN w:val="0"/>
        <w:adjustRightInd w:val="0"/>
        <w:snapToGrid w:val="0"/>
        <w:spacing w:line="360" w:lineRule="auto"/>
        <w:ind w:firstLineChars="196" w:firstLine="413"/>
        <w:outlineLvl w:val="0"/>
        <w:rPr>
          <w:rFonts w:ascii="宋体" w:hAnsi="Times New Roman" w:cs="宋体"/>
          <w:b/>
        </w:rPr>
      </w:pPr>
      <w:bookmarkStart w:id="44" w:name="_Toc1886"/>
      <w:r>
        <w:rPr>
          <w:rFonts w:ascii="宋体" w:hAnsi="宋体" w:cs="宋体" w:hint="eastAsia"/>
          <w:b/>
        </w:rPr>
        <w:t>21.1询问</w:t>
      </w:r>
      <w:bookmarkEnd w:id="44"/>
    </w:p>
    <w:p w:rsidR="00607F8A" w:rsidRDefault="00607F8A" w:rsidP="00607F8A">
      <w:pPr>
        <w:autoSpaceDE w:val="0"/>
        <w:autoSpaceDN w:val="0"/>
        <w:adjustRightInd w:val="0"/>
        <w:snapToGrid w:val="0"/>
        <w:spacing w:line="360" w:lineRule="auto"/>
        <w:ind w:firstLineChars="196" w:firstLine="412"/>
        <w:outlineLvl w:val="0"/>
        <w:rPr>
          <w:rFonts w:ascii="宋体" w:hAnsi="Times New Roman" w:cs="宋体"/>
          <w:b/>
        </w:rPr>
      </w:pPr>
      <w:bookmarkStart w:id="45" w:name="_Toc5581"/>
      <w:r>
        <w:rPr>
          <w:rFonts w:ascii="宋体" w:hAnsi="宋体" w:cs="宋体" w:hint="eastAsia"/>
        </w:rPr>
        <w:t>21.1.1供应商对采购活动事项有疑问的，可以向采购单位提出询问，询问可以口头方式提出，也可以书面方式提出。</w:t>
      </w:r>
      <w:bookmarkEnd w:id="45"/>
    </w:p>
    <w:p w:rsidR="00607F8A" w:rsidRDefault="00607F8A" w:rsidP="00607F8A">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607F8A" w:rsidRDefault="00607F8A" w:rsidP="00607F8A">
      <w:pPr>
        <w:autoSpaceDE w:val="0"/>
        <w:autoSpaceDN w:val="0"/>
        <w:adjustRightInd w:val="0"/>
        <w:snapToGrid w:val="0"/>
        <w:spacing w:line="360" w:lineRule="auto"/>
        <w:ind w:firstLineChars="196" w:firstLine="413"/>
        <w:outlineLvl w:val="0"/>
        <w:rPr>
          <w:rFonts w:ascii="宋体" w:hAnsi="宋体" w:cs="宋体"/>
          <w:b/>
        </w:rPr>
      </w:pPr>
      <w:bookmarkStart w:id="46" w:name="_Toc29058"/>
      <w:r>
        <w:rPr>
          <w:rFonts w:ascii="宋体" w:hAnsi="宋体" w:cs="宋体" w:hint="eastAsia"/>
          <w:b/>
        </w:rPr>
        <w:t>21.2质疑</w:t>
      </w:r>
      <w:bookmarkEnd w:id="46"/>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7" w:name="_Toc5451"/>
      <w:r>
        <w:rPr>
          <w:rFonts w:ascii="宋体" w:hAnsi="宋体" w:cs="宋体" w:hint="eastAsia"/>
        </w:rPr>
        <w:t>21.2.1质疑期限：</w:t>
      </w:r>
      <w:bookmarkEnd w:id="47"/>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8" w:name="_Toc24930"/>
      <w:r>
        <w:rPr>
          <w:rFonts w:ascii="宋体" w:hAnsi="宋体" w:cs="宋体" w:hint="eastAsia"/>
        </w:rPr>
        <w:t>21.2.1.1供应商认为采购文件的内容损害其权益的，应在收到采购文件之日或者采购文件公告期届满之日起七个工作日内。</w:t>
      </w:r>
      <w:bookmarkEnd w:id="48"/>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49" w:name="_Toc561"/>
      <w:r>
        <w:rPr>
          <w:rFonts w:ascii="宋体" w:hAnsi="宋体" w:cs="宋体" w:hint="eastAsia"/>
        </w:rPr>
        <w:t>21.2.1.2供应商认为采购过程损害其权益的，应在各采购程序环节结束之日起七个工作日内。</w:t>
      </w:r>
      <w:bookmarkEnd w:id="49"/>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0" w:name="_Toc20026"/>
      <w:r>
        <w:rPr>
          <w:rFonts w:ascii="宋体" w:hAnsi="宋体" w:cs="宋体" w:hint="eastAsia"/>
        </w:rPr>
        <w:t>21.2.1.3供应商认为中标或者成交结果损害其权益的，应在中标或者成交结果公告期限届满之日起七个工作日内。</w:t>
      </w:r>
      <w:bookmarkEnd w:id="50"/>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1" w:name="_Toc26033"/>
      <w:r>
        <w:rPr>
          <w:rFonts w:ascii="宋体" w:hAnsi="宋体" w:cs="宋体" w:hint="eastAsia"/>
        </w:rPr>
        <w:t>21.2.2提交要求：</w:t>
      </w:r>
      <w:bookmarkEnd w:id="51"/>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2" w:name="_Toc22473"/>
      <w:r>
        <w:rPr>
          <w:rFonts w:ascii="宋体" w:hAnsi="宋体" w:cs="宋体" w:hint="eastAsia"/>
        </w:rPr>
        <w:lastRenderedPageBreak/>
        <w:t>21.2.2.1以书面形式（加盖供应商公章）向采购人提出质疑，供应商以电话、传真或电邮形式提交的质疑属于无效质疑。</w:t>
      </w:r>
      <w:bookmarkEnd w:id="52"/>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3" w:name="_Toc5754"/>
      <w:r>
        <w:rPr>
          <w:rFonts w:ascii="宋体" w:hAnsi="宋体" w:cs="宋体" w:hint="eastAsia"/>
        </w:rPr>
        <w:t>21.2.2.2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3"/>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4" w:name="_Toc8235"/>
      <w:r>
        <w:rPr>
          <w:rFonts w:ascii="宋体" w:hAnsi="宋体" w:cs="宋体" w:hint="eastAsia"/>
        </w:rPr>
        <w:t>21.2.2.3供应商质疑应当有明确的请求和必要的证明材料，捏造事实、提供虚假材料或者以非法手段取得证明材料不能作为质疑的证明材料。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4"/>
    </w:p>
    <w:p w:rsidR="00607F8A" w:rsidRDefault="00607F8A" w:rsidP="00607F8A">
      <w:pPr>
        <w:autoSpaceDE w:val="0"/>
        <w:autoSpaceDN w:val="0"/>
        <w:adjustRightInd w:val="0"/>
        <w:snapToGrid w:val="0"/>
        <w:spacing w:line="360" w:lineRule="auto"/>
        <w:ind w:firstLineChars="196" w:firstLine="412"/>
        <w:outlineLvl w:val="0"/>
        <w:rPr>
          <w:rFonts w:ascii="宋体" w:hAnsi="宋体" w:cs="宋体"/>
        </w:rPr>
      </w:pPr>
      <w:bookmarkStart w:id="55" w:name="_Toc25532"/>
      <w:r>
        <w:rPr>
          <w:rFonts w:ascii="宋体" w:hAnsi="宋体" w:cs="宋体" w:hint="eastAsia"/>
        </w:rPr>
        <w:t>21.2.3对于捏造事实、滥用维权扰乱采购秩序的恶意质疑者或举证不全查无实据被驳回次数在一年内达三次以上，将纳入不良行为记录名单并承担相应的法律责任。</w:t>
      </w:r>
      <w:bookmarkEnd w:id="55"/>
    </w:p>
    <w:p w:rsidR="00607F8A" w:rsidRDefault="00607F8A" w:rsidP="00607F8A">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607F8A" w:rsidRDefault="00607F8A" w:rsidP="00607F8A">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607F8A" w:rsidRDefault="00607F8A" w:rsidP="00607F8A">
      <w:pPr>
        <w:autoSpaceDE w:val="0"/>
        <w:autoSpaceDN w:val="0"/>
        <w:adjustRightInd w:val="0"/>
        <w:snapToGrid w:val="0"/>
        <w:spacing w:line="360" w:lineRule="auto"/>
        <w:jc w:val="left"/>
        <w:rPr>
          <w:rFonts w:ascii="宋体" w:hAnsi="Times New Roman" w:cs="宋体"/>
        </w:rPr>
      </w:pPr>
    </w:p>
    <w:p w:rsidR="00607F8A" w:rsidRDefault="00607F8A" w:rsidP="00607F8A">
      <w:pPr>
        <w:pStyle w:val="1"/>
        <w:adjustRightInd w:val="0"/>
        <w:snapToGrid w:val="0"/>
        <w:spacing w:line="360" w:lineRule="auto"/>
        <w:jc w:val="center"/>
        <w:rPr>
          <w:sz w:val="30"/>
          <w:szCs w:val="30"/>
        </w:rPr>
      </w:pPr>
      <w:bookmarkStart w:id="56" w:name="_Toc453493037"/>
      <w:bookmarkStart w:id="57" w:name="_Toc8524"/>
      <w:bookmarkStart w:id="58" w:name="_Toc454458058"/>
      <w:bookmarkStart w:id="59" w:name="_Toc448133314"/>
      <w:r>
        <w:rPr>
          <w:rFonts w:cs="宋体" w:hint="eastAsia"/>
          <w:sz w:val="30"/>
          <w:szCs w:val="30"/>
        </w:rPr>
        <w:t>六、授予合同</w:t>
      </w:r>
      <w:bookmarkEnd w:id="56"/>
      <w:bookmarkEnd w:id="57"/>
      <w:bookmarkEnd w:id="58"/>
      <w:bookmarkEnd w:id="59"/>
    </w:p>
    <w:p w:rsidR="00607F8A" w:rsidRDefault="00607F8A" w:rsidP="00607F8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607F8A" w:rsidRDefault="00607F8A" w:rsidP="00607F8A">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607F8A" w:rsidRDefault="00607F8A" w:rsidP="00607F8A">
      <w:pPr>
        <w:adjustRightInd w:val="0"/>
        <w:snapToGrid w:val="0"/>
        <w:spacing w:line="360" w:lineRule="auto"/>
        <w:ind w:firstLineChars="196" w:firstLine="413"/>
        <w:outlineLvl w:val="2"/>
        <w:rPr>
          <w:rFonts w:ascii="宋体" w:hAnsi="Times New Roman" w:cs="宋体"/>
          <w:b/>
        </w:rPr>
      </w:pPr>
      <w:bookmarkStart w:id="60" w:name="_Toc378586990"/>
      <w:r>
        <w:rPr>
          <w:rFonts w:ascii="宋体" w:hAnsi="宋体" w:cs="宋体" w:hint="eastAsia"/>
          <w:b/>
        </w:rPr>
        <w:t>23.合同的履行</w:t>
      </w:r>
      <w:bookmarkEnd w:id="60"/>
    </w:p>
    <w:p w:rsidR="00607F8A" w:rsidRDefault="00607F8A" w:rsidP="00607F8A">
      <w:pPr>
        <w:autoSpaceDE w:val="0"/>
        <w:autoSpaceDN w:val="0"/>
        <w:adjustRightInd w:val="0"/>
        <w:snapToGrid w:val="0"/>
        <w:spacing w:line="360" w:lineRule="auto"/>
        <w:ind w:firstLineChars="200" w:firstLine="420"/>
        <w:jc w:val="left"/>
        <w:rPr>
          <w:rFonts w:ascii="宋体" w:hAnsi="Times New Roman" w:cs="宋体"/>
          <w:highlight w:val="yellow"/>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607F8A" w:rsidRDefault="00607F8A" w:rsidP="00607F8A">
      <w:pPr>
        <w:widowControl/>
        <w:spacing w:line="360" w:lineRule="auto"/>
        <w:jc w:val="left"/>
        <w:rPr>
          <w:rFonts w:cs="Times New Roman"/>
          <w:b/>
          <w:bCs/>
          <w:sz w:val="24"/>
          <w:szCs w:val="24"/>
        </w:rPr>
        <w:sectPr w:rsidR="00607F8A" w:rsidSect="00216697">
          <w:pgSz w:w="11906" w:h="16838"/>
          <w:pgMar w:top="1440" w:right="1134" w:bottom="1440" w:left="1134" w:header="851" w:footer="992" w:gutter="0"/>
          <w:cols w:space="720"/>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headerReference w:type="default" r:id="rId8"/>
          <w:footerReference w:type="default" r:id="rId9"/>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61" w:name="_Toc43264514"/>
      <w:bookmarkStart w:id="62" w:name="_Toc50691023"/>
      <w:bookmarkStart w:id="63" w:name="_Toc50737322"/>
      <w:bookmarkStart w:id="64" w:name="_Toc454458060"/>
      <w:bookmarkStart w:id="65" w:name="_Toc50737290"/>
      <w:bookmarkStart w:id="66" w:name="_Toc87417452"/>
      <w:bookmarkStart w:id="67" w:name="_Toc50736470"/>
      <w:bookmarkStart w:id="68" w:name="_Toc43264513"/>
      <w:bookmarkStart w:id="69" w:name="_Toc50736472"/>
      <w:bookmarkStart w:id="70" w:name="_Toc50737324"/>
      <w:bookmarkStart w:id="71" w:name="_Toc30130"/>
      <w:bookmarkStart w:id="72" w:name="_Toc454458061"/>
      <w:bookmarkStart w:id="73" w:name="_Toc87417454"/>
      <w:bookmarkStart w:id="74" w:name="_Toc50691026"/>
      <w:bookmarkStart w:id="75" w:name="_Toc50737292"/>
      <w:bookmarkEnd w:id="61"/>
      <w:r>
        <w:rPr>
          <w:rFonts w:hint="eastAsia"/>
          <w:sz w:val="36"/>
          <w:szCs w:val="36"/>
        </w:rPr>
        <w:lastRenderedPageBreak/>
        <w:t>第四章</w:t>
      </w:r>
      <w:r>
        <w:rPr>
          <w:rFonts w:hint="eastAsia"/>
          <w:sz w:val="36"/>
          <w:szCs w:val="36"/>
        </w:rPr>
        <w:t xml:space="preserve"> </w:t>
      </w:r>
      <w:r>
        <w:rPr>
          <w:rFonts w:hint="eastAsia"/>
          <w:sz w:val="36"/>
          <w:szCs w:val="36"/>
        </w:rPr>
        <w:t>合同</w:t>
      </w:r>
      <w:bookmarkEnd w:id="62"/>
      <w:bookmarkEnd w:id="63"/>
      <w:bookmarkEnd w:id="64"/>
      <w:bookmarkEnd w:id="65"/>
      <w:bookmarkEnd w:id="66"/>
      <w:bookmarkEnd w:id="67"/>
      <w:r>
        <w:rPr>
          <w:rFonts w:hint="eastAsia"/>
          <w:sz w:val="36"/>
          <w:szCs w:val="36"/>
        </w:rPr>
        <w:t>格式</w:t>
      </w:r>
    </w:p>
    <w:p w:rsidR="00DE66A9" w:rsidRDefault="00DE66A9" w:rsidP="00DE66A9"/>
    <w:p w:rsidR="00DE66A9" w:rsidRDefault="00DE66A9" w:rsidP="00DE66A9"/>
    <w:p w:rsidR="00DE66A9" w:rsidRDefault="00DE66A9" w:rsidP="00DE66A9"/>
    <w:p w:rsidR="00DE66A9" w:rsidRDefault="00DE66A9" w:rsidP="00DE66A9"/>
    <w:p w:rsidR="00DE66A9" w:rsidRDefault="00DE66A9" w:rsidP="00DE66A9"/>
    <w:p w:rsidR="00DE66A9" w:rsidRDefault="00DE66A9" w:rsidP="00DE66A9"/>
    <w:p w:rsidR="00DE66A9" w:rsidRPr="00DE66A9" w:rsidRDefault="00DE66A9" w:rsidP="00DE66A9"/>
    <w:p w:rsidR="00DE66A9" w:rsidRDefault="00DE66A9" w:rsidP="00DE66A9">
      <w:pPr>
        <w:pStyle w:val="1"/>
        <w:spacing w:line="360" w:lineRule="auto"/>
        <w:jc w:val="center"/>
        <w:rPr>
          <w:rFonts w:ascii="宋体"/>
          <w:sz w:val="52"/>
          <w:szCs w:val="52"/>
        </w:rPr>
      </w:pPr>
      <w:bookmarkStart w:id="76" w:name="_Toc17156"/>
      <w:bookmarkEnd w:id="68"/>
      <w:r>
        <w:rPr>
          <w:rFonts w:ascii="宋体" w:hAnsi="宋体" w:cs="宋体" w:hint="eastAsia"/>
          <w:sz w:val="52"/>
          <w:szCs w:val="52"/>
        </w:rPr>
        <w:t>合　同　书</w:t>
      </w:r>
      <w:bookmarkEnd w:id="76"/>
    </w:p>
    <w:p w:rsidR="00DE66A9" w:rsidRDefault="00DE66A9" w:rsidP="00DE66A9">
      <w:pPr>
        <w:tabs>
          <w:tab w:val="left" w:pos="720"/>
        </w:tabs>
        <w:spacing w:line="360" w:lineRule="auto"/>
        <w:jc w:val="center"/>
        <w:rPr>
          <w:rFonts w:ascii="宋体"/>
          <w:b/>
          <w:bCs/>
          <w:sz w:val="36"/>
          <w:szCs w:val="36"/>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p w:rsidR="00DE66A9" w:rsidRDefault="00DE66A9" w:rsidP="00DE66A9">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DE66A9" w:rsidTr="009162E3">
        <w:trPr>
          <w:trHeight w:val="446"/>
          <w:jc w:val="center"/>
        </w:trPr>
        <w:tc>
          <w:tcPr>
            <w:tcW w:w="5400" w:type="dxa"/>
          </w:tcPr>
          <w:p w:rsidR="00DE66A9" w:rsidRDefault="00DE66A9" w:rsidP="009162E3">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DE66A9" w:rsidTr="009162E3">
        <w:trPr>
          <w:trHeight w:val="446"/>
          <w:jc w:val="center"/>
        </w:trPr>
        <w:tc>
          <w:tcPr>
            <w:tcW w:w="5400" w:type="dxa"/>
          </w:tcPr>
          <w:p w:rsidR="00DE66A9" w:rsidRDefault="00DE66A9" w:rsidP="009162E3">
            <w:pPr>
              <w:tabs>
                <w:tab w:val="left" w:pos="720"/>
              </w:tabs>
              <w:spacing w:line="360" w:lineRule="auto"/>
              <w:rPr>
                <w:rFonts w:ascii="宋体" w:cs="Times New Roman"/>
                <w:b/>
                <w:bCs/>
                <w:sz w:val="24"/>
                <w:u w:val="single"/>
              </w:rPr>
            </w:pPr>
          </w:p>
        </w:tc>
      </w:tr>
      <w:tr w:rsidR="00DE66A9" w:rsidTr="009162E3">
        <w:trPr>
          <w:trHeight w:val="446"/>
          <w:jc w:val="center"/>
        </w:trPr>
        <w:tc>
          <w:tcPr>
            <w:tcW w:w="5400" w:type="dxa"/>
          </w:tcPr>
          <w:p w:rsidR="00DE66A9" w:rsidRDefault="00DE66A9" w:rsidP="009162E3">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DE66A9" w:rsidTr="009162E3">
        <w:trPr>
          <w:trHeight w:val="460"/>
          <w:jc w:val="center"/>
        </w:trPr>
        <w:tc>
          <w:tcPr>
            <w:tcW w:w="5400" w:type="dxa"/>
          </w:tcPr>
          <w:p w:rsidR="00DE66A9" w:rsidRDefault="00DE66A9" w:rsidP="009162E3">
            <w:pPr>
              <w:tabs>
                <w:tab w:val="left" w:pos="720"/>
              </w:tabs>
              <w:spacing w:line="360" w:lineRule="auto"/>
              <w:rPr>
                <w:rFonts w:ascii="宋体" w:cs="Times New Roman"/>
                <w:b/>
                <w:bCs/>
              </w:rPr>
            </w:pPr>
          </w:p>
        </w:tc>
      </w:tr>
    </w:tbl>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DE66A9" w:rsidRDefault="00DE66A9" w:rsidP="00DE66A9">
      <w:pPr>
        <w:spacing w:line="360" w:lineRule="auto"/>
        <w:rPr>
          <w:rFonts w:ascii="宋体"/>
        </w:rPr>
      </w:pPr>
    </w:p>
    <w:p w:rsidR="00231047" w:rsidRDefault="00DE66A9" w:rsidP="00DE66A9">
      <w:pPr>
        <w:jc w:val="center"/>
        <w:rPr>
          <w:rFonts w:ascii="宋体" w:hAnsi="宋体" w:cs="宋体"/>
          <w:b/>
          <w:bCs/>
          <w:color w:val="FF0000"/>
        </w:rPr>
      </w:pPr>
      <w:r>
        <w:rPr>
          <w:rFonts w:ascii="宋体" w:hAnsi="宋体" w:cs="宋体" w:hint="eastAsia"/>
          <w:b/>
          <w:bCs/>
          <w:color w:val="FF0000"/>
        </w:rPr>
        <w:t>注：合同签订双方根据项目的具体要求进行修订，不作统一格式要求。</w:t>
      </w:r>
    </w:p>
    <w:p w:rsidR="00DE66A9" w:rsidRDefault="00DE66A9" w:rsidP="00DE66A9">
      <w:pPr>
        <w:jc w:val="center"/>
        <w:rPr>
          <w:rFonts w:ascii="宋体" w:hAnsi="宋体" w:cs="宋体"/>
          <w:b/>
          <w:bCs/>
          <w:color w:val="FF0000"/>
        </w:rPr>
      </w:pPr>
    </w:p>
    <w:p w:rsidR="00DE66A9" w:rsidRDefault="00DE66A9" w:rsidP="00DE66A9">
      <w:pPr>
        <w:jc w:val="center"/>
        <w:rPr>
          <w:rFonts w:ascii="宋体" w:hAnsi="宋体" w:cs="宋体"/>
          <w:b/>
          <w:bCs/>
          <w:color w:val="FF0000"/>
        </w:rPr>
      </w:pPr>
    </w:p>
    <w:p w:rsidR="00DE66A9" w:rsidRDefault="00DE66A9" w:rsidP="00DE66A9">
      <w:pPr>
        <w:jc w:val="center"/>
        <w:rPr>
          <w:rFonts w:ascii="宋体" w:hAnsi="宋体" w:cs="宋体"/>
          <w:b/>
          <w:bCs/>
          <w:color w:val="FF0000"/>
        </w:rPr>
      </w:pPr>
    </w:p>
    <w:p w:rsidR="00DE66A9" w:rsidRDefault="00DE66A9" w:rsidP="00DE66A9">
      <w:pPr>
        <w:jc w:val="center"/>
        <w:rPr>
          <w:rFonts w:ascii="宋体" w:hAnsi="宋体" w:cs="宋体"/>
          <w:b/>
          <w:bCs/>
          <w:color w:val="FF0000"/>
        </w:rPr>
      </w:pPr>
    </w:p>
    <w:p w:rsidR="00231047" w:rsidRDefault="002839FE">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9"/>
      <w:bookmarkEnd w:id="70"/>
      <w:bookmarkEnd w:id="71"/>
      <w:bookmarkEnd w:id="72"/>
      <w:bookmarkEnd w:id="73"/>
      <w:bookmarkEnd w:id="74"/>
      <w:bookmarkEnd w:id="75"/>
    </w:p>
    <w:p w:rsidR="00231047" w:rsidRDefault="002839FE">
      <w:pPr>
        <w:pStyle w:val="2"/>
        <w:widowControl/>
        <w:spacing w:line="440" w:lineRule="exact"/>
        <w:jc w:val="center"/>
        <w:rPr>
          <w:rFonts w:ascii="宋体" w:eastAsia="宋体" w:hAnsi="宋体" w:cs="宋体"/>
          <w:b w:val="0"/>
        </w:rPr>
      </w:pPr>
      <w:bookmarkStart w:id="77" w:name="_Toc453493041"/>
      <w:bookmarkStart w:id="78" w:name="_Toc448133318"/>
      <w:bookmarkStart w:id="79" w:name="_Toc454458062"/>
      <w:bookmarkStart w:id="80" w:name="_Toc321408662"/>
      <w:r>
        <w:rPr>
          <w:rFonts w:ascii="宋体" w:eastAsia="宋体" w:hAnsi="宋体" w:cs="宋体" w:hint="eastAsia"/>
          <w:b w:val="0"/>
        </w:rPr>
        <w:t>响应文件封面</w:t>
      </w:r>
      <w:bookmarkEnd w:id="77"/>
      <w:bookmarkEnd w:id="78"/>
      <w:bookmarkEnd w:id="79"/>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31047">
        <w:trPr>
          <w:trHeight w:val="11727"/>
        </w:trPr>
        <w:tc>
          <w:tcPr>
            <w:tcW w:w="9606" w:type="dxa"/>
            <w:tcBorders>
              <w:top w:val="single" w:sz="4" w:space="0" w:color="auto"/>
              <w:left w:val="single" w:sz="4" w:space="0" w:color="auto"/>
              <w:bottom w:val="single" w:sz="4" w:space="0" w:color="auto"/>
              <w:right w:val="single" w:sz="4" w:space="0" w:color="auto"/>
            </w:tcBorders>
          </w:tcPr>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839FE">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31047" w:rsidRDefault="002839FE">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31047" w:rsidRDefault="00231047">
            <w:pPr>
              <w:pStyle w:val="af3"/>
              <w:widowControl w:val="0"/>
              <w:spacing w:before="0" w:beforeAutospacing="0" w:after="0" w:afterAutospacing="0" w:line="360" w:lineRule="auto"/>
              <w:jc w:val="center"/>
              <w:rPr>
                <w:rFonts w:hAnsi="Times New Roman"/>
                <w:kern w:val="2"/>
                <w:sz w:val="32"/>
                <w:szCs w:val="32"/>
              </w:rPr>
            </w:pPr>
          </w:p>
          <w:p w:rsidR="00231047" w:rsidRDefault="002839FE">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31047" w:rsidRDefault="00231047">
            <w:pPr>
              <w:pStyle w:val="af3"/>
              <w:widowControl w:val="0"/>
              <w:spacing w:before="0" w:beforeAutospacing="0" w:after="0" w:afterAutospacing="0" w:line="360" w:lineRule="auto"/>
              <w:jc w:val="both"/>
              <w:rPr>
                <w:rFonts w:ascii="仿宋_GB2312" w:eastAsia="仿宋_GB2312" w:cs="仿宋_GB2312"/>
                <w:kern w:val="2"/>
                <w:sz w:val="32"/>
                <w:szCs w:val="32"/>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231047" w:rsidRDefault="0023104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0"/>
    </w:tbl>
    <w:p w:rsidR="00231047" w:rsidRDefault="00231047">
      <w:pPr>
        <w:outlineLvl w:val="1"/>
        <w:rPr>
          <w:rFonts w:ascii="宋体" w:hAnsi="Times New Roman" w:cs="宋体"/>
          <w:color w:val="FF0000"/>
          <w:kern w:val="0"/>
        </w:rPr>
      </w:pPr>
    </w:p>
    <w:p w:rsidR="00231047" w:rsidRDefault="00231047">
      <w:pPr>
        <w:pStyle w:val="a5"/>
        <w:ind w:firstLine="210"/>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81" w:name="_Toc50736473"/>
      <w:bookmarkStart w:id="82" w:name="_Toc52165077"/>
      <w:bookmarkStart w:id="83" w:name="_Toc50691028"/>
      <w:bookmarkStart w:id="84" w:name="_Toc50737293"/>
      <w:bookmarkStart w:id="85" w:name="_Toc50737325"/>
      <w:bookmarkStart w:id="86"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1"/>
      <w:bookmarkEnd w:id="82"/>
      <w:bookmarkEnd w:id="83"/>
      <w:bookmarkEnd w:id="84"/>
      <w:bookmarkEnd w:id="85"/>
      <w:bookmarkEnd w:id="86"/>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87" w:name="_Toc43264516"/>
      <w:bookmarkStart w:id="88" w:name="_Toc50691029"/>
      <w:bookmarkStart w:id="89" w:name="_Toc50703722"/>
    </w:p>
    <w:p w:rsidR="00231047" w:rsidRDefault="002839FE">
      <w:pPr>
        <w:jc w:val="center"/>
        <w:outlineLvl w:val="1"/>
        <w:rPr>
          <w:rFonts w:ascii="黑体" w:eastAsia="黑体" w:hAnsi="宋体" w:cs="黑体"/>
          <w:kern w:val="0"/>
          <w:sz w:val="32"/>
          <w:szCs w:val="32"/>
        </w:rPr>
      </w:pPr>
      <w:bookmarkStart w:id="90" w:name="_Toc237145559"/>
      <w:r>
        <w:rPr>
          <w:rFonts w:ascii="黑体" w:eastAsia="黑体" w:hAnsi="宋体" w:cs="黑体" w:hint="eastAsia"/>
          <w:kern w:val="0"/>
          <w:sz w:val="32"/>
          <w:szCs w:val="32"/>
        </w:rPr>
        <w:t>供应商资格声明函</w:t>
      </w:r>
      <w:bookmarkEnd w:id="90"/>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231047" w:rsidRDefault="00231047">
      <w:pPr>
        <w:spacing w:line="360" w:lineRule="auto"/>
        <w:ind w:firstLine="420"/>
      </w:pPr>
    </w:p>
    <w:p w:rsidR="00231047" w:rsidRDefault="00231047">
      <w:pPr>
        <w:spacing w:line="360" w:lineRule="auto"/>
        <w:ind w:firstLine="420"/>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31047" w:rsidRDefault="00231047">
      <w:pPr>
        <w:pStyle w:val="a5"/>
        <w:ind w:firstLine="210"/>
        <w:rPr>
          <w:lang w:val="zh-CN"/>
        </w:rPr>
      </w:pP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16697" w:rsidRDefault="0021669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供应商法定代表人（或法定代表人授权代表）签字或盖章：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91"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Default="002839FE">
      <w:pPr>
        <w:pStyle w:val="1"/>
        <w:spacing w:line="360" w:lineRule="auto"/>
        <w:jc w:val="center"/>
        <w:rPr>
          <w:rFonts w:ascii="宋体"/>
        </w:rPr>
      </w:pPr>
      <w:bookmarkStart w:id="92" w:name="_Toc24361"/>
      <w:r>
        <w:rPr>
          <w:rFonts w:ascii="宋体" w:hAnsi="宋体" w:cs="宋体" w:hint="eastAsia"/>
          <w:sz w:val="32"/>
          <w:szCs w:val="32"/>
        </w:rPr>
        <w:lastRenderedPageBreak/>
        <w:t>法定代表人授权委托书</w:t>
      </w:r>
      <w:bookmarkEnd w:id="91"/>
      <w:bookmarkEnd w:id="92"/>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435"/>
        <w:gridCol w:w="2552"/>
        <w:gridCol w:w="2693"/>
      </w:tblGrid>
      <w:tr w:rsidR="00231047" w:rsidTr="0021669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rsidTr="0021669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1669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343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1"/>
        <w:spacing w:line="360" w:lineRule="auto"/>
        <w:jc w:val="center"/>
        <w:rPr>
          <w:rFonts w:ascii="黑体" w:eastAsia="黑体" w:cs="黑体"/>
          <w:b w:val="0"/>
          <w:bCs w:val="0"/>
          <w:sz w:val="32"/>
          <w:szCs w:val="32"/>
        </w:rPr>
      </w:pPr>
      <w:bookmarkStart w:id="93" w:name="_Toc21165"/>
      <w:r>
        <w:rPr>
          <w:rFonts w:ascii="宋体" w:hAnsi="宋体" w:cs="宋体" w:hint="eastAsia"/>
          <w:sz w:val="32"/>
          <w:szCs w:val="32"/>
        </w:rPr>
        <w:t>报价表</w:t>
      </w:r>
      <w:bookmarkEnd w:id="93"/>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4"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4"/>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供应商法定代表人（或法定代表人授权代表）签字或盖章：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5" w:name="_Hlk38364591"/>
      <w:bookmarkStart w:id="96" w:name="_Toc16324"/>
    </w:p>
    <w:bookmarkEnd w:id="87"/>
    <w:bookmarkEnd w:id="88"/>
    <w:bookmarkEnd w:id="89"/>
    <w:bookmarkEnd w:id="95"/>
    <w:bookmarkEnd w:id="96"/>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r>
              <w:rPr>
                <w:rFonts w:ascii="宋体" w:hAnsi="宋体" w:cs="宋体"/>
                <w:b/>
              </w:rPr>
              <w:t>项号</w:t>
            </w:r>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97" w:name="_Toc173647298"/>
      <w:r>
        <w:rPr>
          <w:rFonts w:cs="宋体" w:hint="eastAsia"/>
        </w:rPr>
        <w:t>供应商法定代表人（或法定代表人授权代表）签字或盖章：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7"/>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Default="002839FE">
      <w:pPr>
        <w:pStyle w:val="1"/>
        <w:spacing w:line="360" w:lineRule="auto"/>
        <w:jc w:val="center"/>
        <w:rPr>
          <w:rFonts w:ascii="宋体" w:hAnsi="宋体" w:cs="宋体"/>
          <w:sz w:val="32"/>
          <w:szCs w:val="32"/>
        </w:rPr>
      </w:pPr>
      <w:bookmarkStart w:id="98" w:name="_Toc2840"/>
      <w:r>
        <w:rPr>
          <w:rFonts w:ascii="宋体" w:hAnsi="宋体" w:cs="宋体" w:hint="eastAsia"/>
          <w:sz w:val="32"/>
          <w:szCs w:val="32"/>
        </w:rPr>
        <w:t>供应商认为需要提供的其他资料</w:t>
      </w:r>
      <w:bookmarkEnd w:id="98"/>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923" w:rsidRDefault="00550923">
      <w:r>
        <w:separator/>
      </w:r>
    </w:p>
  </w:endnote>
  <w:endnote w:type="continuationSeparator" w:id="0">
    <w:p w:rsidR="00550923" w:rsidRDefault="0055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8A" w:rsidRDefault="00607F8A">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607F8A" w:rsidRDefault="00607F8A">
                          <w:pPr>
                            <w:pStyle w:val="af"/>
                          </w:pPr>
                          <w:r>
                            <w:fldChar w:fldCharType="begin"/>
                          </w:r>
                          <w:r>
                            <w:instrText xml:space="preserve"> PAGE  \* MERGEFORMAT </w:instrText>
                          </w:r>
                          <w:r>
                            <w:fldChar w:fldCharType="separate"/>
                          </w:r>
                          <w:r w:rsidR="00F86E11">
                            <w:rPr>
                              <w:noProof/>
                            </w:rPr>
                            <w:t>19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607F8A" w:rsidRDefault="00607F8A">
                    <w:pPr>
                      <w:pStyle w:val="af"/>
                    </w:pPr>
                    <w:r>
                      <w:fldChar w:fldCharType="begin"/>
                    </w:r>
                    <w:r>
                      <w:instrText xml:space="preserve"> PAGE  \* MERGEFORMAT </w:instrText>
                    </w:r>
                    <w:r>
                      <w:fldChar w:fldCharType="separate"/>
                    </w:r>
                    <w:r w:rsidR="00F86E11">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923" w:rsidRDefault="00550923">
      <w:r>
        <w:separator/>
      </w:r>
    </w:p>
  </w:footnote>
  <w:footnote w:type="continuationSeparator" w:id="0">
    <w:p w:rsidR="00550923" w:rsidRDefault="00550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8A" w:rsidRDefault="00607F8A">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2CCD"/>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11F7"/>
    <w:rsid w:val="00216697"/>
    <w:rsid w:val="00217836"/>
    <w:rsid w:val="00221547"/>
    <w:rsid w:val="0022256D"/>
    <w:rsid w:val="00231047"/>
    <w:rsid w:val="0023311E"/>
    <w:rsid w:val="00240026"/>
    <w:rsid w:val="00247048"/>
    <w:rsid w:val="00254C3B"/>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46C5B"/>
    <w:rsid w:val="003519BA"/>
    <w:rsid w:val="00354B76"/>
    <w:rsid w:val="0036308C"/>
    <w:rsid w:val="00365ADD"/>
    <w:rsid w:val="0036658B"/>
    <w:rsid w:val="0037647F"/>
    <w:rsid w:val="00376BDC"/>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13DE"/>
    <w:rsid w:val="00484EA6"/>
    <w:rsid w:val="00484EF1"/>
    <w:rsid w:val="00486B6A"/>
    <w:rsid w:val="00492B44"/>
    <w:rsid w:val="00492E55"/>
    <w:rsid w:val="0049420F"/>
    <w:rsid w:val="00496C57"/>
    <w:rsid w:val="004A1FF8"/>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311C9"/>
    <w:rsid w:val="00532098"/>
    <w:rsid w:val="00535A8E"/>
    <w:rsid w:val="00536FE0"/>
    <w:rsid w:val="0053757A"/>
    <w:rsid w:val="00541C51"/>
    <w:rsid w:val="00545AB7"/>
    <w:rsid w:val="00550923"/>
    <w:rsid w:val="005873FC"/>
    <w:rsid w:val="00594CC8"/>
    <w:rsid w:val="0059736E"/>
    <w:rsid w:val="005A334A"/>
    <w:rsid w:val="005A4AD2"/>
    <w:rsid w:val="005A5B28"/>
    <w:rsid w:val="005B4C59"/>
    <w:rsid w:val="005B6058"/>
    <w:rsid w:val="005B6C65"/>
    <w:rsid w:val="005C0485"/>
    <w:rsid w:val="005C6261"/>
    <w:rsid w:val="005D13F3"/>
    <w:rsid w:val="005E207E"/>
    <w:rsid w:val="005E2C4C"/>
    <w:rsid w:val="005E40CB"/>
    <w:rsid w:val="005E7DFD"/>
    <w:rsid w:val="005F0F65"/>
    <w:rsid w:val="006013FA"/>
    <w:rsid w:val="00607F8A"/>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53EEB"/>
    <w:rsid w:val="00A55819"/>
    <w:rsid w:val="00A55BCD"/>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66A9"/>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29B5"/>
    <w:rsid w:val="00F63CEE"/>
    <w:rsid w:val="00F67F5E"/>
    <w:rsid w:val="00F7421C"/>
    <w:rsid w:val="00F76388"/>
    <w:rsid w:val="00F86E11"/>
    <w:rsid w:val="00F9485E"/>
    <w:rsid w:val="00FA002A"/>
    <w:rsid w:val="00FA42AA"/>
    <w:rsid w:val="00FA5DD2"/>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1363">
      <w:bodyDiv w:val="1"/>
      <w:marLeft w:val="0"/>
      <w:marRight w:val="0"/>
      <w:marTop w:val="0"/>
      <w:marBottom w:val="0"/>
      <w:divBdr>
        <w:top w:val="none" w:sz="0" w:space="0" w:color="auto"/>
        <w:left w:val="none" w:sz="0" w:space="0" w:color="auto"/>
        <w:bottom w:val="none" w:sz="0" w:space="0" w:color="auto"/>
        <w:right w:val="none" w:sz="0" w:space="0" w:color="auto"/>
      </w:divBdr>
    </w:div>
    <w:div w:id="269823864">
      <w:bodyDiv w:val="1"/>
      <w:marLeft w:val="0"/>
      <w:marRight w:val="0"/>
      <w:marTop w:val="0"/>
      <w:marBottom w:val="0"/>
      <w:divBdr>
        <w:top w:val="none" w:sz="0" w:space="0" w:color="auto"/>
        <w:left w:val="none" w:sz="0" w:space="0" w:color="auto"/>
        <w:bottom w:val="none" w:sz="0" w:space="0" w:color="auto"/>
        <w:right w:val="none" w:sz="0" w:space="0" w:color="auto"/>
      </w:divBdr>
    </w:div>
    <w:div w:id="179262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2482</Words>
  <Characters>14152</Characters>
  <Application>Microsoft Office Word</Application>
  <DocSecurity>0</DocSecurity>
  <Lines>117</Lines>
  <Paragraphs>33</Paragraphs>
  <ScaleCrop>false</ScaleCrop>
  <Company>Microsoft</Company>
  <LinksUpToDate>false</LinksUpToDate>
  <CharactersWithSpaces>16601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cp:revision>
  <cp:lastPrinted>2024-12-17T08:48:00Z</cp:lastPrinted>
  <dcterms:created xsi:type="dcterms:W3CDTF">2024-12-18T07:24:00Z</dcterms:created>
  <dcterms:modified xsi:type="dcterms:W3CDTF">2026-07-02T03:54:00Z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